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F552D">
      <w:pPr>
        <w:pStyle w:val="13"/>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官方网站安全防护软件维保项目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询价</w:t>
      </w:r>
      <w:r>
        <w:rPr>
          <w:rFonts w:hint="eastAsia" w:ascii="微软雅黑" w:hAnsi="微软雅黑" w:eastAsia="微软雅黑" w:cs="微软雅黑"/>
          <w:color w:val="333333"/>
          <w:sz w:val="40"/>
          <w:szCs w:val="40"/>
          <w:shd w:val="clear" w:color="auto" w:fill="FFFFFF"/>
        </w:rPr>
        <w:t>公示</w:t>
      </w:r>
    </w:p>
    <w:p w14:paraId="69364A8D">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吴江区中医医院官方网站安全防护软件维保项目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45876537">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3F9F40C8">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官方网站安全防护软件维保项目</w:t>
      </w:r>
      <w:r>
        <w:rPr>
          <w:rFonts w:hint="eastAsia" w:ascii="微软雅黑" w:hAnsi="微软雅黑" w:eastAsia="微软雅黑" w:cs="微软雅黑"/>
          <w:shd w:val="clear" w:color="auto" w:fill="FFFFFF"/>
        </w:rPr>
        <w:t>。</w:t>
      </w:r>
    </w:p>
    <w:p w14:paraId="37B489B3">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7CB4DA7C">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对官方网站安全防护软件进行维保。</w:t>
      </w:r>
    </w:p>
    <w:p w14:paraId="269998F6">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3192AC3F">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6468F060">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6C6F22F7">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2AAF2DDD">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4CC0C10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0C1438BA">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6AF1D3BB">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44A56883">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 xml:space="preserve">2025-7-29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2025-8-4</w:t>
      </w:r>
    </w:p>
    <w:p w14:paraId="7523AA38">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w:t>
      </w:r>
      <w:bookmarkStart w:id="0" w:name="_GoBack"/>
      <w:bookmarkEnd w:id="0"/>
      <w:r>
        <w:rPr>
          <w:rFonts w:hint="eastAsia" w:ascii="微软雅黑" w:hAnsi="微软雅黑" w:eastAsia="微软雅黑" w:cs="微软雅黑"/>
          <w:shd w:val="clear" w:color="auto" w:fill="FFFFFF"/>
          <w:lang w:val="en-US" w:eastAsia="zh-CN"/>
        </w:rPr>
        <w:t>8-4 16：</w:t>
      </w:r>
      <w:r>
        <w:rPr>
          <w:rFonts w:hint="eastAsia" w:ascii="微软雅黑" w:hAnsi="微软雅黑" w:eastAsia="微软雅黑" w:cs="微软雅黑"/>
          <w:shd w:val="clear" w:color="auto" w:fill="FFFFFF"/>
        </w:rPr>
        <w:t>00 </w:t>
      </w:r>
    </w:p>
    <w:p w14:paraId="01B1D31D">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530846EF">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586B327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1C2DAA73">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13262B74">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2E545D7E">
      <w:pPr>
        <w:pStyle w:val="5"/>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1E78CF52">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64017749">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19668DC4">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70C53124">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597B2E28">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7347380E">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7004DB24">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不</w:t>
      </w:r>
      <w:r>
        <w:rPr>
          <w:rFonts w:hint="eastAsia" w:ascii="微软雅黑" w:hAnsi="微软雅黑" w:eastAsia="微软雅黑" w:cs="微软雅黑"/>
          <w:shd w:val="clear" w:color="auto" w:fill="FFFFFF"/>
        </w:rPr>
        <w:t>少于4本</w:t>
      </w:r>
      <w:r>
        <w:rPr>
          <w:rFonts w:hint="eastAsia" w:ascii="微软雅黑" w:hAnsi="微软雅黑" w:eastAsia="微软雅黑" w:cs="微软雅黑"/>
          <w:shd w:val="clear" w:color="auto" w:fill="FFFFFF"/>
          <w:lang w:eastAsia="zh-CN"/>
        </w:rPr>
        <w:t>（</w:t>
      </w:r>
      <w:r>
        <w:rPr>
          <w:rFonts w:hint="eastAsia" w:ascii="微软雅黑" w:hAnsi="微软雅黑" w:eastAsia="微软雅黑" w:cs="微软雅黑"/>
          <w:shd w:val="clear" w:color="auto" w:fill="FFFFFF"/>
          <w:lang w:val="en-US" w:eastAsia="zh-CN"/>
        </w:rPr>
        <w:t>一正本三副本</w:t>
      </w:r>
      <w:r>
        <w:rPr>
          <w:rFonts w:hint="eastAsia" w:ascii="微软雅黑" w:hAnsi="微软雅黑" w:eastAsia="微软雅黑" w:cs="微软雅黑"/>
          <w:shd w:val="clear" w:color="auto" w:fill="FFFFFF"/>
          <w:lang w:eastAsia="zh-CN"/>
        </w:rPr>
        <w:t>）</w:t>
      </w:r>
    </w:p>
    <w:p w14:paraId="4E024908">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273F4C32">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1262D30B">
      <w:pPr>
        <w:pStyle w:val="5"/>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1935F0C2">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17786BA0">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06A0FA3D">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45AEA825">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7E731C0F">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14411382">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63696C07">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62900306">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7</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29</w:t>
      </w:r>
      <w:r>
        <w:rPr>
          <w:rFonts w:hint="eastAsia" w:ascii="微软雅黑" w:hAnsi="微软雅黑" w:eastAsia="微软雅黑" w:cs="微软雅黑"/>
          <w:shd w:val="clear" w:color="auto" w:fill="FFFFFF"/>
        </w:rPr>
        <w:t>日</w:t>
      </w:r>
    </w:p>
    <w:p w14:paraId="3930506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47589AC">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E06CE8F">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C2411C0">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56A9EF4">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3547117">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4A3A781">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D594B12">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19A5611">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A016B7D">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AF79FF7">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709A9A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C85664C">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6734A18">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A5F8CEC">
      <w:pPr>
        <w:pStyle w:val="13"/>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66294898">
      <w:pPr>
        <w:pStyle w:val="13"/>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14"/>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2E4634D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0C32D9FD">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51184227">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71721C4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5932FEAE">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0C331C4B">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2AA60AFA">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78186F64">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049B878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7C7EF97E">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4CDFD2B9">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73EFB63E">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5EF2495C">
            <w:pPr>
              <w:rPr>
                <w:rFonts w:ascii="微软雅黑" w:hAnsi="微软雅黑" w:eastAsia="微软雅黑" w:cs="微软雅黑"/>
                <w:color w:val="333333"/>
                <w:sz w:val="24"/>
              </w:rPr>
            </w:pPr>
          </w:p>
        </w:tc>
      </w:tr>
      <w:tr w14:paraId="7476271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3A210F65">
            <w:pPr>
              <w:pStyle w:val="13"/>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7EE6A3D3">
            <w:pPr>
              <w:rPr>
                <w:rFonts w:ascii="微软雅黑" w:hAnsi="微软雅黑" w:eastAsia="微软雅黑" w:cs="微软雅黑"/>
                <w:color w:val="333333"/>
                <w:sz w:val="24"/>
              </w:rPr>
            </w:pPr>
          </w:p>
        </w:tc>
      </w:tr>
    </w:tbl>
    <w:p w14:paraId="001CFBC3">
      <w:pPr>
        <w:pStyle w:val="8"/>
        <w:ind w:left="0" w:leftChars="0" w:firstLine="0" w:firstLineChars="0"/>
      </w:pPr>
    </w:p>
    <w:p w14:paraId="1BC6EF92">
      <w:pPr>
        <w:pStyle w:val="8"/>
        <w:ind w:left="0" w:leftChars="0" w:firstLine="0" w:firstLineChars="0"/>
      </w:pPr>
    </w:p>
    <w:p w14:paraId="239E4E7C">
      <w:pPr>
        <w:pStyle w:val="8"/>
        <w:ind w:left="0" w:leftChars="0" w:firstLine="0" w:firstLineChars="0"/>
      </w:pPr>
    </w:p>
    <w:p w14:paraId="662C7015">
      <w:pPr>
        <w:pStyle w:val="8"/>
        <w:ind w:left="0" w:leftChars="0" w:firstLine="0" w:firstLineChars="0"/>
      </w:pPr>
    </w:p>
    <w:p w14:paraId="39594A5D">
      <w:pPr>
        <w:pStyle w:val="8"/>
        <w:ind w:left="0" w:leftChars="0" w:firstLine="0" w:firstLineChars="0"/>
      </w:pPr>
    </w:p>
    <w:p w14:paraId="0AF12BB8">
      <w:pPr>
        <w:pStyle w:val="8"/>
        <w:ind w:left="0" w:leftChars="0" w:firstLine="0" w:firstLineChars="0"/>
      </w:pPr>
    </w:p>
    <w:p w14:paraId="036796AD">
      <w:pPr>
        <w:pStyle w:val="8"/>
        <w:ind w:left="0" w:leftChars="0" w:firstLine="0" w:firstLineChars="0"/>
      </w:pPr>
    </w:p>
    <w:p w14:paraId="3A3300C9">
      <w:pPr>
        <w:pStyle w:val="8"/>
        <w:ind w:left="0" w:leftChars="0" w:firstLine="0" w:firstLineChars="0"/>
      </w:pPr>
    </w:p>
    <w:p w14:paraId="62DAA380">
      <w:pPr>
        <w:pStyle w:val="8"/>
        <w:ind w:left="0" w:leftChars="0" w:firstLine="0" w:firstLineChars="0"/>
      </w:pPr>
    </w:p>
    <w:p w14:paraId="5D3972D2">
      <w:pPr>
        <w:pStyle w:val="8"/>
        <w:ind w:left="0" w:leftChars="0" w:firstLine="0" w:firstLineChars="0"/>
      </w:pPr>
    </w:p>
    <w:p w14:paraId="3F04C873">
      <w:pPr>
        <w:pStyle w:val="8"/>
        <w:ind w:left="0" w:leftChars="0" w:firstLine="0" w:firstLineChars="0"/>
      </w:pPr>
    </w:p>
    <w:p w14:paraId="34CE3E55">
      <w:pPr>
        <w:pStyle w:val="8"/>
        <w:ind w:left="0" w:leftChars="0" w:firstLine="0" w:firstLineChars="0"/>
      </w:pPr>
    </w:p>
    <w:p w14:paraId="132CBB60">
      <w:pPr>
        <w:pStyle w:val="8"/>
        <w:ind w:left="0" w:leftChars="0" w:firstLine="0" w:firstLineChars="0"/>
      </w:pPr>
    </w:p>
    <w:p w14:paraId="7B5C5FDD">
      <w:pPr>
        <w:pStyle w:val="8"/>
        <w:ind w:left="0" w:leftChars="0" w:firstLine="0" w:firstLineChars="0"/>
      </w:pPr>
    </w:p>
    <w:p w14:paraId="3DA9CCAB">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305B8CD9">
      <w:pPr>
        <w:rPr>
          <w:b/>
        </w:rPr>
      </w:pPr>
    </w:p>
    <w:p w14:paraId="0A61DC95">
      <w:pPr>
        <w:jc w:val="center"/>
        <w:rPr>
          <w:b/>
          <w:sz w:val="36"/>
          <w:szCs w:val="36"/>
        </w:rPr>
      </w:pPr>
      <w:r>
        <w:rPr>
          <w:rFonts w:hint="eastAsia"/>
          <w:b/>
          <w:sz w:val="36"/>
          <w:szCs w:val="36"/>
        </w:rPr>
        <w:t>法定代表人授权委托书</w:t>
      </w:r>
    </w:p>
    <w:p w14:paraId="0BA14726">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2FB25CCE">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79BB6432">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21A57088">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13FC1D96">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6BAB0579">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1EBBE9EC">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0EF644BB">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0F486AD6">
      <w:pPr>
        <w:pStyle w:val="8"/>
        <w:ind w:left="0" w:leftChars="0" w:firstLine="0" w:firstLineChars="0"/>
      </w:pPr>
    </w:p>
    <w:p w14:paraId="6269E9FD">
      <w:pPr>
        <w:pStyle w:val="8"/>
        <w:ind w:left="0" w:leftChars="0" w:firstLine="0" w:firstLineChars="0"/>
      </w:pPr>
    </w:p>
    <w:p w14:paraId="194D2001">
      <w:pPr>
        <w:pStyle w:val="8"/>
        <w:ind w:left="0" w:leftChars="0" w:firstLine="0" w:firstLineChars="0"/>
      </w:pPr>
    </w:p>
    <w:p w14:paraId="0A22785B">
      <w:pPr>
        <w:pStyle w:val="8"/>
        <w:ind w:left="0" w:leftChars="0" w:firstLine="0" w:firstLineChars="0"/>
      </w:pPr>
    </w:p>
    <w:p w14:paraId="16B3F2AF">
      <w:pPr>
        <w:pStyle w:val="8"/>
        <w:ind w:left="0" w:leftChars="0" w:firstLine="0" w:firstLineChars="0"/>
      </w:pPr>
    </w:p>
    <w:p w14:paraId="6BDCB1C6">
      <w:pPr>
        <w:pStyle w:val="8"/>
        <w:ind w:left="0" w:leftChars="0" w:firstLine="0" w:firstLineChars="0"/>
      </w:pPr>
    </w:p>
    <w:p w14:paraId="7F3E8B2A">
      <w:pPr>
        <w:spacing w:line="360" w:lineRule="exact"/>
        <w:ind w:firstLine="548" w:firstLineChars="196"/>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252A928F">
      <w:pPr>
        <w:jc w:val="center"/>
        <w:rPr>
          <w:rFonts w:eastAsia="黑体"/>
          <w:b/>
          <w:sz w:val="32"/>
          <w:szCs w:val="32"/>
        </w:rPr>
      </w:pPr>
      <w:r>
        <w:rPr>
          <w:rFonts w:hint="eastAsia" w:eastAsia="黑体"/>
          <w:b/>
          <w:sz w:val="32"/>
          <w:szCs w:val="32"/>
        </w:rPr>
        <w:t>采购需求</w:t>
      </w:r>
    </w:p>
    <w:p w14:paraId="09CE0B9A">
      <w:pPr>
        <w:pStyle w:val="12"/>
        <w:spacing w:line="400" w:lineRule="exact"/>
        <w:ind w:firstLine="420"/>
        <w:rPr>
          <w:rFonts w:hint="eastAsia"/>
          <w:color w:val="000000"/>
          <w:sz w:val="21"/>
          <w:lang w:val="en-US" w:eastAsia="zh-CN"/>
        </w:rPr>
      </w:pPr>
      <w:r>
        <w:rPr>
          <w:rFonts w:hint="eastAsia"/>
          <w:color w:val="000000"/>
          <w:sz w:val="21"/>
          <w:lang w:val="en-US" w:eastAsia="zh-CN"/>
        </w:rPr>
        <w:t>一.采购预算：人民币柒万圆整（￥70000.00）</w:t>
      </w:r>
    </w:p>
    <w:p w14:paraId="16E03434">
      <w:pPr>
        <w:spacing w:line="360" w:lineRule="auto"/>
        <w:ind w:firstLine="420" w:firstLineChars="200"/>
        <w:jc w:val="left"/>
        <w:rPr>
          <w:rFonts w:hint="default" w:ascii="宋体" w:hAnsi="宋体" w:eastAsia="宋体" w:cs="仿宋"/>
          <w:b/>
          <w:bCs/>
          <w:color w:val="000000"/>
          <w:sz w:val="32"/>
          <w:szCs w:val="32"/>
          <w:lang w:val="en-US" w:eastAsia="zh-CN"/>
        </w:rPr>
      </w:pPr>
      <w:r>
        <w:rPr>
          <w:rFonts w:hint="eastAsia" w:ascii="宋体" w:hAnsi="宋体"/>
          <w:kern w:val="0"/>
          <w:szCs w:val="21"/>
          <w:lang w:val="en-US" w:eastAsia="zh-CN"/>
        </w:rPr>
        <w:t>二.</w:t>
      </w:r>
      <w:r>
        <w:rPr>
          <w:rFonts w:hint="eastAsia" w:asciiTheme="minorHAnsi" w:hAnsiTheme="minorHAnsi" w:eastAsiaTheme="minorEastAsia" w:cstheme="minorBidi"/>
          <w:color w:val="000000"/>
          <w:kern w:val="2"/>
          <w:sz w:val="21"/>
          <w:szCs w:val="24"/>
          <w:lang w:val="en-US" w:eastAsia="zh-CN" w:bidi="ar-SA"/>
        </w:rPr>
        <w:t>需求参数</w:t>
      </w:r>
    </w:p>
    <w:p w14:paraId="50AA987C">
      <w:pPr>
        <w:spacing w:line="44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合同履行期限：</w:t>
      </w:r>
      <w:r>
        <w:rPr>
          <w:rFonts w:hint="eastAsia" w:ascii="宋体" w:hAnsi="宋体" w:cs="宋体"/>
          <w:color w:val="auto"/>
          <w:szCs w:val="21"/>
        </w:rPr>
        <w:t>自合同签订之日起</w:t>
      </w:r>
      <w:r>
        <w:rPr>
          <w:rFonts w:hint="eastAsia" w:ascii="宋体" w:hAnsi="宋体" w:cs="宋体"/>
          <w:color w:val="auto"/>
          <w:szCs w:val="21"/>
          <w:lang w:val="en-US" w:eastAsia="zh-CN"/>
        </w:rPr>
        <w:t>一</w:t>
      </w:r>
      <w:r>
        <w:rPr>
          <w:rFonts w:hint="eastAsia" w:ascii="宋体" w:hAnsi="宋体" w:cs="宋体"/>
          <w:color w:val="auto"/>
          <w:szCs w:val="21"/>
        </w:rPr>
        <w:t>年。</w:t>
      </w:r>
    </w:p>
    <w:p w14:paraId="41C7841F">
      <w:pPr>
        <w:spacing w:line="44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采购内容：</w:t>
      </w:r>
    </w:p>
    <w:p w14:paraId="35D1D75D">
      <w:pPr>
        <w:widowControl/>
        <w:spacing w:line="440" w:lineRule="exact"/>
        <w:ind w:firstLine="420" w:firstLineChars="200"/>
        <w:rPr>
          <w:rFonts w:hint="eastAsia" w:ascii="宋体" w:hAnsi="宋体" w:cs="宋体"/>
          <w:b w:val="0"/>
          <w:bCs/>
          <w:color w:val="000000" w:themeColor="text1"/>
          <w:kern w:val="0"/>
          <w:szCs w:val="21"/>
          <w14:textFill>
            <w14:solidFill>
              <w14:schemeClr w14:val="tx1"/>
            </w14:solidFill>
          </w14:textFill>
        </w:rPr>
      </w:pPr>
      <w:r>
        <w:rPr>
          <w:rFonts w:hint="eastAsia" w:ascii="宋体" w:hAnsi="宋体" w:cs="宋体"/>
          <w:b w:val="0"/>
          <w:bCs/>
          <w:color w:val="000000" w:themeColor="text1"/>
          <w:kern w:val="0"/>
          <w:szCs w:val="21"/>
          <w:lang w:eastAsia="zh-CN"/>
          <w14:textFill>
            <w14:solidFill>
              <w14:schemeClr w14:val="tx1"/>
            </w14:solidFill>
          </w14:textFill>
        </w:rPr>
        <w:t>苏州市吴江区中医医院（苏州市吴江区第二人民医院）</w:t>
      </w:r>
      <w:r>
        <w:rPr>
          <w:rFonts w:hint="eastAsia" w:ascii="宋体" w:hAnsi="宋体" w:cs="宋体"/>
          <w:b w:val="0"/>
          <w:bCs/>
          <w:color w:val="000000" w:themeColor="text1"/>
          <w:kern w:val="0"/>
          <w:szCs w:val="21"/>
          <w14:textFill>
            <w14:solidFill>
              <w14:schemeClr w14:val="tx1"/>
            </w14:solidFill>
          </w14:textFill>
        </w:rPr>
        <w:t>此前已</w:t>
      </w:r>
      <w:r>
        <w:rPr>
          <w:rFonts w:hint="eastAsia" w:ascii="宋体" w:hAnsi="宋体" w:cs="宋体"/>
          <w:b w:val="0"/>
          <w:bCs/>
          <w:color w:val="000000" w:themeColor="text1"/>
          <w:kern w:val="0"/>
          <w:szCs w:val="21"/>
          <w:lang w:val="en-US" w:eastAsia="zh-CN"/>
          <w14:textFill>
            <w14:solidFill>
              <w14:schemeClr w14:val="tx1"/>
            </w14:solidFill>
          </w14:textFill>
        </w:rPr>
        <w:t>接入</w:t>
      </w:r>
      <w:r>
        <w:rPr>
          <w:rFonts w:hint="eastAsia" w:ascii="宋体" w:hAnsi="宋体" w:cs="宋体"/>
          <w:b w:val="0"/>
          <w:bCs/>
          <w:color w:val="000000" w:themeColor="text1"/>
          <w:kern w:val="0"/>
          <w:szCs w:val="21"/>
          <w14:textFill>
            <w14:solidFill>
              <w14:schemeClr w14:val="tx1"/>
            </w14:solidFill>
          </w14:textFill>
        </w:rPr>
        <w:t>电信天翼云</w:t>
      </w:r>
      <w:r>
        <w:rPr>
          <w:rFonts w:hint="eastAsia" w:ascii="宋体" w:hAnsi="宋体" w:cs="宋体"/>
          <w:b w:val="0"/>
          <w:bCs/>
          <w:color w:val="000000" w:themeColor="text1"/>
          <w:kern w:val="0"/>
          <w:szCs w:val="21"/>
          <w:lang w:eastAsia="zh-CN"/>
          <w14:textFill>
            <w14:solidFill>
              <w14:schemeClr w14:val="tx1"/>
            </w14:solidFill>
          </w14:textFill>
        </w:rPr>
        <w:t>，</w:t>
      </w:r>
      <w:r>
        <w:rPr>
          <w:rFonts w:hint="eastAsia" w:ascii="宋体" w:hAnsi="宋体" w:cs="宋体"/>
          <w:b w:val="0"/>
          <w:bCs/>
          <w:color w:val="000000" w:themeColor="text1"/>
          <w:kern w:val="0"/>
          <w:szCs w:val="21"/>
          <w:lang w:val="en-US" w:eastAsia="zh-CN"/>
          <w14:textFill>
            <w14:solidFill>
              <w14:schemeClr w14:val="tx1"/>
            </w14:solidFill>
          </w14:textFill>
        </w:rPr>
        <w:t>为代托管理形式</w:t>
      </w:r>
      <w:r>
        <w:rPr>
          <w:rFonts w:hint="eastAsia" w:ascii="宋体" w:hAnsi="宋体" w:cs="宋体"/>
          <w:b w:val="0"/>
          <w:bCs/>
          <w:color w:val="000000" w:themeColor="text1"/>
          <w:kern w:val="0"/>
          <w:szCs w:val="21"/>
          <w14:textFill>
            <w14:solidFill>
              <w14:schemeClr w14:val="tx1"/>
            </w14:solidFill>
          </w14:textFill>
        </w:rPr>
        <w:t>。</w:t>
      </w:r>
    </w:p>
    <w:tbl>
      <w:tblPr>
        <w:tblStyle w:val="14"/>
        <w:tblW w:w="0" w:type="auto"/>
        <w:tblInd w:w="7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3"/>
        <w:gridCol w:w="4845"/>
        <w:gridCol w:w="1440"/>
      </w:tblGrid>
      <w:tr w14:paraId="66DAF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513" w:type="dxa"/>
            <w:noWrap w:val="0"/>
            <w:vAlign w:val="top"/>
          </w:tcPr>
          <w:p w14:paraId="0C0E12B3">
            <w:pPr>
              <w:spacing w:before="80" w:after="80" w:line="360" w:lineRule="exact"/>
              <w:jc w:val="center"/>
              <w:rPr>
                <w:rFonts w:hint="default" w:ascii="仿宋" w:hAnsi="仿宋" w:eastAsia="仿宋"/>
                <w:color w:val="000000"/>
                <w:sz w:val="24"/>
                <w:szCs w:val="24"/>
                <w:lang w:val="en-US" w:eastAsia="zh-CN"/>
              </w:rPr>
            </w:pPr>
            <w:r>
              <w:rPr>
                <w:rFonts w:hint="eastAsia" w:ascii="仿宋" w:hAnsi="仿宋" w:eastAsia="仿宋"/>
                <w:color w:val="000000"/>
                <w:sz w:val="24"/>
                <w:szCs w:val="24"/>
                <w:lang w:val="en-US" w:eastAsia="zh-CN"/>
              </w:rPr>
              <w:t>名称</w:t>
            </w:r>
          </w:p>
        </w:tc>
        <w:tc>
          <w:tcPr>
            <w:tcW w:w="4845" w:type="dxa"/>
            <w:noWrap w:val="0"/>
            <w:vAlign w:val="top"/>
          </w:tcPr>
          <w:p w14:paraId="65E7CF58">
            <w:pPr>
              <w:spacing w:before="80" w:after="80" w:line="360" w:lineRule="exact"/>
              <w:jc w:val="center"/>
              <w:rPr>
                <w:rFonts w:ascii="仿宋" w:hAnsi="仿宋" w:eastAsia="仿宋"/>
                <w:color w:val="000000"/>
                <w:sz w:val="24"/>
                <w:szCs w:val="24"/>
              </w:rPr>
            </w:pPr>
            <w:r>
              <w:rPr>
                <w:rFonts w:hint="eastAsia" w:ascii="仿宋" w:hAnsi="仿宋" w:eastAsia="仿宋"/>
                <w:color w:val="000000"/>
                <w:sz w:val="24"/>
                <w:szCs w:val="24"/>
              </w:rPr>
              <w:t>配置</w:t>
            </w:r>
          </w:p>
        </w:tc>
        <w:tc>
          <w:tcPr>
            <w:tcW w:w="1440" w:type="dxa"/>
            <w:noWrap w:val="0"/>
            <w:vAlign w:val="top"/>
          </w:tcPr>
          <w:p w14:paraId="6A9A5496">
            <w:pPr>
              <w:spacing w:before="80" w:after="80" w:line="360" w:lineRule="exact"/>
              <w:rPr>
                <w:rFonts w:ascii="仿宋" w:hAnsi="仿宋" w:eastAsia="仿宋"/>
                <w:color w:val="000000"/>
                <w:sz w:val="24"/>
                <w:szCs w:val="24"/>
              </w:rPr>
            </w:pPr>
            <w:r>
              <w:rPr>
                <w:rFonts w:hint="eastAsia" w:ascii="仿宋" w:hAnsi="仿宋" w:eastAsia="仿宋"/>
                <w:color w:val="000000"/>
                <w:sz w:val="24"/>
                <w:szCs w:val="24"/>
              </w:rPr>
              <w:t>数量</w:t>
            </w:r>
          </w:p>
        </w:tc>
      </w:tr>
      <w:tr w14:paraId="66B87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513" w:type="dxa"/>
            <w:noWrap w:val="0"/>
            <w:vAlign w:val="center"/>
          </w:tcPr>
          <w:p w14:paraId="4AADB5B0">
            <w:pPr>
              <w:spacing w:before="80" w:after="80" w:line="360" w:lineRule="exact"/>
              <w:jc w:val="center"/>
              <w:rPr>
                <w:rFonts w:ascii="仿宋" w:hAnsi="仿宋" w:eastAsia="仿宋"/>
                <w:color w:val="000000"/>
                <w:sz w:val="24"/>
                <w:szCs w:val="24"/>
              </w:rPr>
            </w:pPr>
            <w:r>
              <w:rPr>
                <w:rFonts w:hint="eastAsia" w:ascii="仿宋" w:hAnsi="仿宋" w:eastAsia="仿宋"/>
                <w:color w:val="000000"/>
                <w:sz w:val="24"/>
                <w:szCs w:val="24"/>
              </w:rPr>
              <w:t>云主机1</w:t>
            </w:r>
          </w:p>
        </w:tc>
        <w:tc>
          <w:tcPr>
            <w:tcW w:w="4845" w:type="dxa"/>
            <w:noWrap w:val="0"/>
            <w:vAlign w:val="top"/>
          </w:tcPr>
          <w:p w14:paraId="39485475">
            <w:pPr>
              <w:spacing w:before="80" w:after="80" w:line="360" w:lineRule="exact"/>
              <w:jc w:val="center"/>
              <w:rPr>
                <w:rFonts w:hint="eastAsia" w:ascii="仿宋" w:hAnsi="仿宋" w:eastAsia="仿宋"/>
                <w:color w:val="000000"/>
                <w:sz w:val="24"/>
                <w:szCs w:val="24"/>
              </w:rPr>
            </w:pPr>
            <w:r>
              <w:rPr>
                <w:rFonts w:hint="eastAsia" w:ascii="仿宋" w:hAnsi="仿宋" w:eastAsia="仿宋"/>
                <w:color w:val="000000"/>
                <w:sz w:val="24"/>
                <w:szCs w:val="24"/>
              </w:rPr>
              <w:t xml:space="preserve">8核 </w:t>
            </w:r>
            <w:r>
              <w:rPr>
                <w:rFonts w:ascii="仿宋" w:hAnsi="仿宋" w:eastAsia="仿宋"/>
                <w:color w:val="000000"/>
                <w:sz w:val="24"/>
                <w:szCs w:val="24"/>
              </w:rPr>
              <w:t>16</w:t>
            </w:r>
            <w:r>
              <w:rPr>
                <w:rFonts w:hint="eastAsia" w:ascii="仿宋" w:hAnsi="仿宋" w:eastAsia="仿宋"/>
                <w:color w:val="000000"/>
                <w:sz w:val="24"/>
                <w:szCs w:val="24"/>
              </w:rPr>
              <w:t>G 100G系统盘(S</w:t>
            </w:r>
            <w:r>
              <w:rPr>
                <w:rFonts w:ascii="仿宋" w:hAnsi="仿宋" w:eastAsia="仿宋"/>
                <w:color w:val="000000"/>
                <w:sz w:val="24"/>
                <w:szCs w:val="24"/>
              </w:rPr>
              <w:t>AS</w:t>
            </w:r>
            <w:r>
              <w:rPr>
                <w:rFonts w:hint="eastAsia" w:ascii="仿宋" w:hAnsi="仿宋" w:eastAsia="仿宋"/>
                <w:color w:val="000000"/>
                <w:sz w:val="24"/>
                <w:szCs w:val="24"/>
              </w:rPr>
              <w:t xml:space="preserve">) </w:t>
            </w:r>
            <w:r>
              <w:rPr>
                <w:rFonts w:ascii="仿宋" w:hAnsi="仿宋" w:eastAsia="仿宋"/>
                <w:color w:val="000000"/>
                <w:sz w:val="24"/>
                <w:szCs w:val="24"/>
              </w:rPr>
              <w:t>5</w:t>
            </w:r>
            <w:r>
              <w:rPr>
                <w:rFonts w:hint="eastAsia" w:ascii="仿宋" w:hAnsi="仿宋" w:eastAsia="仿宋"/>
                <w:color w:val="000000"/>
                <w:sz w:val="24"/>
                <w:szCs w:val="24"/>
              </w:rPr>
              <w:t>00G数据盘(SAS)</w:t>
            </w:r>
            <w:r>
              <w:rPr>
                <w:rFonts w:ascii="仿宋" w:hAnsi="仿宋" w:eastAsia="仿宋"/>
                <w:color w:val="000000"/>
                <w:sz w:val="24"/>
                <w:szCs w:val="24"/>
              </w:rPr>
              <w:t xml:space="preserve"> 10M</w:t>
            </w:r>
          </w:p>
        </w:tc>
        <w:tc>
          <w:tcPr>
            <w:tcW w:w="1440" w:type="dxa"/>
            <w:noWrap w:val="0"/>
            <w:vAlign w:val="top"/>
          </w:tcPr>
          <w:p w14:paraId="6C44936A">
            <w:pPr>
              <w:spacing w:before="80" w:after="80" w:line="360" w:lineRule="exact"/>
              <w:jc w:val="center"/>
              <w:rPr>
                <w:rFonts w:hint="eastAsia" w:ascii="仿宋" w:hAnsi="仿宋" w:eastAsia="仿宋"/>
                <w:color w:val="000000"/>
                <w:sz w:val="24"/>
                <w:szCs w:val="24"/>
              </w:rPr>
            </w:pPr>
            <w:r>
              <w:rPr>
                <w:rFonts w:ascii="仿宋" w:hAnsi="仿宋" w:eastAsia="仿宋"/>
                <w:color w:val="000000"/>
                <w:sz w:val="24"/>
                <w:szCs w:val="24"/>
              </w:rPr>
              <w:t>1</w:t>
            </w:r>
          </w:p>
        </w:tc>
      </w:tr>
      <w:tr w14:paraId="2547B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513" w:type="dxa"/>
            <w:noWrap w:val="0"/>
            <w:vAlign w:val="center"/>
          </w:tcPr>
          <w:p w14:paraId="088CD86C">
            <w:pPr>
              <w:spacing w:before="80" w:after="80" w:line="360" w:lineRule="exact"/>
              <w:jc w:val="center"/>
              <w:rPr>
                <w:rFonts w:hint="eastAsia" w:ascii="仿宋" w:hAnsi="仿宋" w:eastAsia="仿宋"/>
                <w:color w:val="000000"/>
                <w:sz w:val="24"/>
                <w:szCs w:val="24"/>
              </w:rPr>
            </w:pPr>
            <w:r>
              <w:rPr>
                <w:rFonts w:hint="eastAsia" w:ascii="仿宋" w:hAnsi="仿宋" w:eastAsia="仿宋"/>
                <w:color w:val="000000"/>
                <w:sz w:val="24"/>
                <w:szCs w:val="24"/>
              </w:rPr>
              <w:t>云主机2</w:t>
            </w:r>
          </w:p>
        </w:tc>
        <w:tc>
          <w:tcPr>
            <w:tcW w:w="4845" w:type="dxa"/>
            <w:noWrap w:val="0"/>
            <w:vAlign w:val="center"/>
          </w:tcPr>
          <w:p w14:paraId="073D194E">
            <w:pPr>
              <w:spacing w:before="80" w:after="80" w:line="360" w:lineRule="exact"/>
              <w:jc w:val="center"/>
              <w:rPr>
                <w:rFonts w:ascii="仿宋" w:hAnsi="仿宋" w:eastAsia="仿宋"/>
                <w:color w:val="000000"/>
                <w:sz w:val="24"/>
                <w:szCs w:val="24"/>
              </w:rPr>
            </w:pPr>
            <w:r>
              <w:rPr>
                <w:rFonts w:hint="eastAsia" w:ascii="仿宋" w:hAnsi="仿宋" w:eastAsia="仿宋"/>
                <w:color w:val="000000"/>
                <w:sz w:val="24"/>
                <w:szCs w:val="24"/>
              </w:rPr>
              <w:t>1</w:t>
            </w:r>
            <w:r>
              <w:rPr>
                <w:rFonts w:ascii="仿宋" w:hAnsi="仿宋" w:eastAsia="仿宋"/>
                <w:color w:val="000000"/>
                <w:sz w:val="24"/>
                <w:szCs w:val="24"/>
              </w:rPr>
              <w:t>6</w:t>
            </w:r>
            <w:r>
              <w:rPr>
                <w:rFonts w:hint="eastAsia" w:ascii="仿宋" w:hAnsi="仿宋" w:eastAsia="仿宋"/>
                <w:color w:val="000000"/>
                <w:sz w:val="24"/>
                <w:szCs w:val="24"/>
              </w:rPr>
              <w:t xml:space="preserve">核 </w:t>
            </w:r>
            <w:r>
              <w:rPr>
                <w:rFonts w:ascii="仿宋" w:hAnsi="仿宋" w:eastAsia="仿宋"/>
                <w:color w:val="000000"/>
                <w:sz w:val="24"/>
                <w:szCs w:val="24"/>
              </w:rPr>
              <w:t>32</w:t>
            </w:r>
            <w:r>
              <w:rPr>
                <w:rFonts w:hint="eastAsia" w:ascii="仿宋" w:hAnsi="仿宋" w:eastAsia="仿宋"/>
                <w:color w:val="000000"/>
                <w:sz w:val="24"/>
                <w:szCs w:val="24"/>
              </w:rPr>
              <w:t xml:space="preserve">G </w:t>
            </w:r>
            <w:r>
              <w:rPr>
                <w:rFonts w:ascii="仿宋" w:hAnsi="仿宋" w:eastAsia="仿宋"/>
                <w:color w:val="000000"/>
                <w:sz w:val="24"/>
                <w:szCs w:val="24"/>
              </w:rPr>
              <w:t>8</w:t>
            </w:r>
            <w:r>
              <w:rPr>
                <w:rFonts w:hint="eastAsia" w:ascii="仿宋" w:hAnsi="仿宋" w:eastAsia="仿宋"/>
                <w:color w:val="000000"/>
                <w:sz w:val="24"/>
                <w:szCs w:val="24"/>
              </w:rPr>
              <w:t>0G系统盘(S</w:t>
            </w:r>
            <w:r>
              <w:rPr>
                <w:rFonts w:ascii="仿宋" w:hAnsi="仿宋" w:eastAsia="仿宋"/>
                <w:color w:val="000000"/>
                <w:sz w:val="24"/>
                <w:szCs w:val="24"/>
              </w:rPr>
              <w:t>AS</w:t>
            </w:r>
            <w:r>
              <w:rPr>
                <w:rFonts w:hint="eastAsia" w:ascii="仿宋" w:hAnsi="仿宋" w:eastAsia="仿宋"/>
                <w:color w:val="000000"/>
                <w:sz w:val="24"/>
                <w:szCs w:val="24"/>
              </w:rPr>
              <w:t xml:space="preserve">) </w:t>
            </w:r>
            <w:r>
              <w:rPr>
                <w:rFonts w:ascii="仿宋" w:hAnsi="仿宋" w:eastAsia="仿宋"/>
                <w:color w:val="000000"/>
                <w:sz w:val="24"/>
                <w:szCs w:val="24"/>
              </w:rPr>
              <w:t>8</w:t>
            </w:r>
            <w:r>
              <w:rPr>
                <w:rFonts w:hint="eastAsia" w:ascii="仿宋" w:hAnsi="仿宋" w:eastAsia="仿宋"/>
                <w:color w:val="000000"/>
                <w:sz w:val="24"/>
                <w:szCs w:val="24"/>
              </w:rPr>
              <w:t>0G数据盘(SAS)</w:t>
            </w:r>
            <w:r>
              <w:rPr>
                <w:rFonts w:ascii="仿宋" w:hAnsi="仿宋" w:eastAsia="仿宋"/>
                <w:color w:val="000000"/>
                <w:sz w:val="24"/>
                <w:szCs w:val="24"/>
              </w:rPr>
              <w:t>*2 10M</w:t>
            </w:r>
          </w:p>
        </w:tc>
        <w:tc>
          <w:tcPr>
            <w:tcW w:w="1440" w:type="dxa"/>
            <w:noWrap w:val="0"/>
            <w:vAlign w:val="center"/>
          </w:tcPr>
          <w:p w14:paraId="61BDFAC3">
            <w:pPr>
              <w:spacing w:before="80" w:after="80" w:line="360" w:lineRule="exact"/>
              <w:jc w:val="center"/>
              <w:rPr>
                <w:rFonts w:hint="eastAsia" w:ascii="仿宋" w:hAnsi="仿宋" w:eastAsia="仿宋"/>
                <w:color w:val="000000"/>
                <w:sz w:val="24"/>
                <w:szCs w:val="24"/>
              </w:rPr>
            </w:pPr>
            <w:r>
              <w:rPr>
                <w:rFonts w:hint="eastAsia" w:ascii="仿宋" w:hAnsi="仿宋" w:eastAsia="仿宋"/>
                <w:color w:val="000000"/>
                <w:sz w:val="24"/>
                <w:szCs w:val="24"/>
              </w:rPr>
              <w:t>1</w:t>
            </w:r>
          </w:p>
        </w:tc>
      </w:tr>
      <w:tr w14:paraId="122F3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513" w:type="dxa"/>
            <w:noWrap w:val="0"/>
            <w:vAlign w:val="center"/>
          </w:tcPr>
          <w:p w14:paraId="288D9FBC">
            <w:pPr>
              <w:spacing w:before="80" w:after="80" w:line="360" w:lineRule="exact"/>
              <w:jc w:val="center"/>
              <w:rPr>
                <w:rFonts w:hint="default" w:ascii="仿宋" w:hAnsi="仿宋" w:eastAsia="仿宋"/>
                <w:color w:val="000000"/>
                <w:sz w:val="24"/>
                <w:szCs w:val="24"/>
                <w:lang w:val="en-US" w:eastAsia="zh-CN"/>
              </w:rPr>
            </w:pPr>
            <w:r>
              <w:rPr>
                <w:rFonts w:hint="eastAsia" w:ascii="仿宋" w:hAnsi="仿宋" w:eastAsia="仿宋"/>
                <w:color w:val="000000"/>
                <w:sz w:val="24"/>
                <w:szCs w:val="24"/>
                <w:lang w:val="en-US" w:eastAsia="zh-CN"/>
              </w:rPr>
              <w:t>云主机主备</w:t>
            </w:r>
          </w:p>
        </w:tc>
        <w:tc>
          <w:tcPr>
            <w:tcW w:w="4845" w:type="dxa"/>
            <w:noWrap w:val="0"/>
            <w:vAlign w:val="center"/>
          </w:tcPr>
          <w:p w14:paraId="19F589A4">
            <w:pPr>
              <w:spacing w:before="80" w:after="80" w:line="360" w:lineRule="exact"/>
              <w:jc w:val="center"/>
              <w:rPr>
                <w:rFonts w:hint="default" w:ascii="仿宋" w:hAnsi="仿宋" w:eastAsia="仿宋"/>
                <w:color w:val="000000"/>
                <w:sz w:val="24"/>
                <w:szCs w:val="24"/>
                <w:lang w:val="en-US" w:eastAsia="zh-CN"/>
              </w:rPr>
            </w:pPr>
            <w:r>
              <w:rPr>
                <w:rFonts w:hint="eastAsia" w:ascii="仿宋" w:hAnsi="仿宋" w:eastAsia="仿宋"/>
                <w:color w:val="000000"/>
                <w:sz w:val="24"/>
                <w:szCs w:val="24"/>
                <w:lang w:val="en-US" w:eastAsia="zh-CN"/>
              </w:rPr>
              <w:t>支持主备切换，防止因故障时系统瘫痪</w:t>
            </w:r>
          </w:p>
        </w:tc>
        <w:tc>
          <w:tcPr>
            <w:tcW w:w="1440" w:type="dxa"/>
            <w:noWrap w:val="0"/>
            <w:vAlign w:val="center"/>
          </w:tcPr>
          <w:p w14:paraId="22774B75">
            <w:pPr>
              <w:spacing w:before="80" w:after="80" w:line="360" w:lineRule="exact"/>
              <w:jc w:val="center"/>
              <w:rPr>
                <w:rFonts w:hint="eastAsia" w:ascii="仿宋" w:hAnsi="仿宋" w:eastAsia="仿宋"/>
                <w:color w:val="000000"/>
                <w:sz w:val="24"/>
                <w:szCs w:val="24"/>
              </w:rPr>
            </w:pPr>
            <w:r>
              <w:rPr>
                <w:rFonts w:hint="eastAsia" w:ascii="仿宋" w:hAnsi="仿宋" w:eastAsia="仿宋"/>
                <w:color w:val="000000"/>
                <w:sz w:val="24"/>
                <w:szCs w:val="24"/>
              </w:rPr>
              <w:t>1</w:t>
            </w:r>
          </w:p>
        </w:tc>
      </w:tr>
      <w:tr w14:paraId="2ABF7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513" w:type="dxa"/>
            <w:noWrap w:val="0"/>
            <w:vAlign w:val="center"/>
          </w:tcPr>
          <w:p w14:paraId="45B56F78">
            <w:pPr>
              <w:spacing w:before="80" w:after="80" w:line="360" w:lineRule="exact"/>
              <w:jc w:val="center"/>
              <w:rPr>
                <w:rFonts w:hint="eastAsia" w:ascii="仿宋" w:hAnsi="仿宋" w:eastAsia="仿宋"/>
                <w:color w:val="000000"/>
                <w:sz w:val="24"/>
                <w:szCs w:val="24"/>
              </w:rPr>
            </w:pPr>
            <w:r>
              <w:rPr>
                <w:rFonts w:hint="eastAsia" w:ascii="仿宋" w:hAnsi="仿宋" w:eastAsia="仿宋"/>
                <w:color w:val="000000"/>
                <w:sz w:val="24"/>
                <w:szCs w:val="24"/>
              </w:rPr>
              <w:t>云防火墙+入侵检测</w:t>
            </w:r>
          </w:p>
        </w:tc>
        <w:tc>
          <w:tcPr>
            <w:tcW w:w="4845" w:type="dxa"/>
            <w:noWrap w:val="0"/>
            <w:vAlign w:val="center"/>
          </w:tcPr>
          <w:p w14:paraId="7E1B5541">
            <w:pPr>
              <w:widowControl/>
              <w:jc w:val="center"/>
              <w:rPr>
                <w:rFonts w:hint="eastAsia" w:ascii="仿宋" w:hAnsi="仿宋" w:eastAsia="仿宋"/>
                <w:color w:val="000000"/>
                <w:kern w:val="0"/>
                <w:sz w:val="24"/>
                <w:szCs w:val="24"/>
              </w:rPr>
            </w:pPr>
            <w:r>
              <w:rPr>
                <w:rFonts w:hint="eastAsia" w:ascii="仿宋" w:hAnsi="仿宋" w:eastAsia="仿宋"/>
                <w:color w:val="000000"/>
                <w:sz w:val="24"/>
                <w:szCs w:val="24"/>
              </w:rPr>
              <w:t>实时检测溢出攻击、RPC攻击、WEBCGI攻击、拒绝服务、木马、蠕虫、系统漏洞等在内的11大类超过3500种网络攻击行为。</w:t>
            </w:r>
          </w:p>
        </w:tc>
        <w:tc>
          <w:tcPr>
            <w:tcW w:w="1440" w:type="dxa"/>
            <w:noWrap w:val="0"/>
            <w:vAlign w:val="center"/>
          </w:tcPr>
          <w:p w14:paraId="23158A3A">
            <w:pPr>
              <w:spacing w:before="80" w:after="80" w:line="360" w:lineRule="exact"/>
              <w:jc w:val="center"/>
              <w:rPr>
                <w:rFonts w:hint="eastAsia" w:ascii="仿宋" w:hAnsi="仿宋" w:eastAsia="仿宋"/>
                <w:color w:val="000000"/>
                <w:sz w:val="24"/>
                <w:szCs w:val="24"/>
              </w:rPr>
            </w:pPr>
            <w:r>
              <w:rPr>
                <w:rFonts w:hint="eastAsia" w:ascii="仿宋" w:hAnsi="仿宋" w:eastAsia="仿宋"/>
                <w:color w:val="000000"/>
                <w:sz w:val="24"/>
                <w:szCs w:val="24"/>
              </w:rPr>
              <w:t>1</w:t>
            </w:r>
          </w:p>
        </w:tc>
      </w:tr>
      <w:tr w14:paraId="10736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513" w:type="dxa"/>
            <w:noWrap w:val="0"/>
            <w:vAlign w:val="center"/>
          </w:tcPr>
          <w:p w14:paraId="4821AB7E">
            <w:pPr>
              <w:spacing w:before="80" w:after="80" w:line="360" w:lineRule="exact"/>
              <w:jc w:val="center"/>
              <w:rPr>
                <w:rFonts w:hint="eastAsia" w:ascii="仿宋" w:hAnsi="仿宋" w:eastAsia="仿宋"/>
                <w:color w:val="000000"/>
                <w:sz w:val="24"/>
                <w:szCs w:val="24"/>
              </w:rPr>
            </w:pPr>
            <w:r>
              <w:rPr>
                <w:rFonts w:hint="eastAsia" w:ascii="仿宋" w:hAnsi="仿宋" w:eastAsia="仿宋"/>
                <w:color w:val="000000"/>
                <w:sz w:val="24"/>
                <w:szCs w:val="24"/>
              </w:rPr>
              <w:t>云W</w:t>
            </w:r>
            <w:r>
              <w:rPr>
                <w:rFonts w:ascii="仿宋" w:hAnsi="仿宋" w:eastAsia="仿宋"/>
                <w:color w:val="000000"/>
                <w:sz w:val="24"/>
                <w:szCs w:val="24"/>
              </w:rPr>
              <w:t>AF</w:t>
            </w:r>
          </w:p>
        </w:tc>
        <w:tc>
          <w:tcPr>
            <w:tcW w:w="4845" w:type="dxa"/>
            <w:noWrap w:val="0"/>
            <w:vAlign w:val="center"/>
          </w:tcPr>
          <w:p w14:paraId="68E719A4">
            <w:pPr>
              <w:widowControl/>
              <w:jc w:val="center"/>
              <w:rPr>
                <w:rFonts w:hint="eastAsia" w:ascii="仿宋" w:hAnsi="仿宋" w:eastAsia="仿宋"/>
                <w:color w:val="000000"/>
                <w:kern w:val="0"/>
                <w:sz w:val="24"/>
                <w:szCs w:val="24"/>
              </w:rPr>
            </w:pPr>
            <w:r>
              <w:rPr>
                <w:rFonts w:hint="eastAsia" w:ascii="仿宋" w:hAnsi="仿宋" w:eastAsia="仿宋"/>
                <w:color w:val="000000"/>
                <w:sz w:val="24"/>
                <w:szCs w:val="24"/>
              </w:rPr>
              <w:t>为客户网站提供7*24小时实时防护，能阻断SQL注入、跨站脚本、WebShell、应用层CC等攻击。</w:t>
            </w:r>
          </w:p>
        </w:tc>
        <w:tc>
          <w:tcPr>
            <w:tcW w:w="1440" w:type="dxa"/>
            <w:noWrap w:val="0"/>
            <w:vAlign w:val="center"/>
          </w:tcPr>
          <w:p w14:paraId="5C0D3FF4">
            <w:pPr>
              <w:spacing w:before="80" w:after="80" w:line="360" w:lineRule="exact"/>
              <w:jc w:val="center"/>
              <w:rPr>
                <w:rFonts w:hint="eastAsia" w:ascii="仿宋" w:hAnsi="仿宋" w:eastAsia="仿宋"/>
                <w:color w:val="000000"/>
                <w:sz w:val="24"/>
                <w:szCs w:val="24"/>
              </w:rPr>
            </w:pPr>
            <w:r>
              <w:rPr>
                <w:rFonts w:hint="eastAsia" w:ascii="仿宋" w:hAnsi="仿宋" w:eastAsia="仿宋"/>
                <w:color w:val="000000"/>
                <w:sz w:val="24"/>
                <w:szCs w:val="24"/>
              </w:rPr>
              <w:t>1</w:t>
            </w:r>
          </w:p>
        </w:tc>
      </w:tr>
      <w:tr w14:paraId="51AFC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513" w:type="dxa"/>
            <w:noWrap w:val="0"/>
            <w:vAlign w:val="center"/>
          </w:tcPr>
          <w:p w14:paraId="64CED346">
            <w:pPr>
              <w:spacing w:before="80" w:after="80" w:line="360" w:lineRule="exact"/>
              <w:jc w:val="center"/>
              <w:rPr>
                <w:rFonts w:hint="eastAsia" w:ascii="仿宋" w:hAnsi="仿宋" w:eastAsia="仿宋"/>
                <w:color w:val="000000"/>
                <w:sz w:val="24"/>
                <w:szCs w:val="24"/>
              </w:rPr>
            </w:pPr>
            <w:r>
              <w:rPr>
                <w:rFonts w:hint="eastAsia" w:ascii="仿宋" w:hAnsi="仿宋" w:eastAsia="仿宋"/>
                <w:color w:val="000000"/>
                <w:sz w:val="24"/>
                <w:szCs w:val="24"/>
              </w:rPr>
              <w:t>云日志审计</w:t>
            </w:r>
          </w:p>
        </w:tc>
        <w:tc>
          <w:tcPr>
            <w:tcW w:w="4845" w:type="dxa"/>
            <w:noWrap w:val="0"/>
            <w:vAlign w:val="center"/>
          </w:tcPr>
          <w:p w14:paraId="4813AFF3">
            <w:pPr>
              <w:widowControl/>
              <w:jc w:val="center"/>
              <w:rPr>
                <w:rFonts w:hint="eastAsia" w:ascii="仿宋" w:hAnsi="仿宋" w:eastAsia="仿宋"/>
                <w:color w:val="000000"/>
                <w:kern w:val="0"/>
                <w:sz w:val="24"/>
                <w:szCs w:val="24"/>
              </w:rPr>
            </w:pPr>
            <w:r>
              <w:rPr>
                <w:rFonts w:hint="eastAsia" w:ascii="仿宋" w:hAnsi="仿宋" w:eastAsia="仿宋"/>
                <w:color w:val="000000"/>
                <w:sz w:val="24"/>
                <w:szCs w:val="24"/>
              </w:rPr>
              <w:t>提供日志收集、存储、查询和统计分析等功能。</w:t>
            </w:r>
          </w:p>
        </w:tc>
        <w:tc>
          <w:tcPr>
            <w:tcW w:w="1440" w:type="dxa"/>
            <w:noWrap w:val="0"/>
            <w:vAlign w:val="center"/>
          </w:tcPr>
          <w:p w14:paraId="5822E16B">
            <w:pPr>
              <w:spacing w:before="80" w:after="80" w:line="360" w:lineRule="exact"/>
              <w:jc w:val="center"/>
              <w:rPr>
                <w:rFonts w:hint="eastAsia" w:ascii="仿宋" w:hAnsi="仿宋" w:eastAsia="仿宋"/>
                <w:color w:val="000000"/>
                <w:sz w:val="24"/>
                <w:szCs w:val="24"/>
              </w:rPr>
            </w:pPr>
            <w:r>
              <w:rPr>
                <w:rFonts w:hint="eastAsia" w:ascii="仿宋" w:hAnsi="仿宋" w:eastAsia="仿宋"/>
                <w:color w:val="000000"/>
                <w:sz w:val="24"/>
                <w:szCs w:val="24"/>
              </w:rPr>
              <w:t>1</w:t>
            </w:r>
          </w:p>
        </w:tc>
      </w:tr>
      <w:tr w14:paraId="6AA61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513" w:type="dxa"/>
            <w:noWrap w:val="0"/>
            <w:vAlign w:val="center"/>
          </w:tcPr>
          <w:p w14:paraId="3F8B18E7">
            <w:pPr>
              <w:spacing w:before="80" w:after="80" w:line="360" w:lineRule="exact"/>
              <w:jc w:val="center"/>
              <w:rPr>
                <w:rFonts w:hint="eastAsia" w:ascii="仿宋" w:hAnsi="仿宋" w:eastAsia="仿宋"/>
                <w:color w:val="000000"/>
                <w:sz w:val="24"/>
                <w:szCs w:val="24"/>
              </w:rPr>
            </w:pPr>
            <w:r>
              <w:rPr>
                <w:rFonts w:hint="eastAsia" w:ascii="仿宋" w:hAnsi="仿宋" w:eastAsia="仿宋"/>
                <w:color w:val="000000"/>
                <w:sz w:val="24"/>
                <w:szCs w:val="24"/>
              </w:rPr>
              <w:t>主机防护</w:t>
            </w:r>
          </w:p>
        </w:tc>
        <w:tc>
          <w:tcPr>
            <w:tcW w:w="4845" w:type="dxa"/>
            <w:noWrap w:val="0"/>
            <w:vAlign w:val="center"/>
          </w:tcPr>
          <w:p w14:paraId="50547899">
            <w:pPr>
              <w:widowControl/>
              <w:jc w:val="center"/>
              <w:rPr>
                <w:rFonts w:hint="eastAsia" w:ascii="仿宋" w:hAnsi="仿宋" w:eastAsia="仿宋"/>
                <w:color w:val="000000"/>
                <w:kern w:val="0"/>
                <w:sz w:val="24"/>
                <w:szCs w:val="24"/>
              </w:rPr>
            </w:pPr>
            <w:r>
              <w:rPr>
                <w:rFonts w:hint="eastAsia" w:ascii="仿宋" w:hAnsi="仿宋" w:eastAsia="仿宋"/>
                <w:color w:val="000000"/>
                <w:sz w:val="24"/>
                <w:szCs w:val="24"/>
              </w:rPr>
              <w:t>防病毒、防暴力破解等</w:t>
            </w:r>
          </w:p>
        </w:tc>
        <w:tc>
          <w:tcPr>
            <w:tcW w:w="1440" w:type="dxa"/>
            <w:noWrap w:val="0"/>
            <w:vAlign w:val="center"/>
          </w:tcPr>
          <w:p w14:paraId="77FFD406">
            <w:pPr>
              <w:spacing w:before="80" w:after="80" w:line="360" w:lineRule="exact"/>
              <w:jc w:val="center"/>
              <w:rPr>
                <w:rFonts w:hint="eastAsia" w:ascii="仿宋" w:hAnsi="仿宋" w:eastAsia="仿宋"/>
                <w:color w:val="000000"/>
                <w:sz w:val="24"/>
                <w:szCs w:val="24"/>
              </w:rPr>
            </w:pPr>
            <w:r>
              <w:rPr>
                <w:rFonts w:hint="eastAsia" w:ascii="仿宋" w:hAnsi="仿宋" w:eastAsia="仿宋"/>
                <w:color w:val="000000"/>
                <w:sz w:val="24"/>
                <w:szCs w:val="24"/>
              </w:rPr>
              <w:t>1</w:t>
            </w:r>
          </w:p>
        </w:tc>
      </w:tr>
    </w:tbl>
    <w:p w14:paraId="1E2BA784">
      <w:pPr>
        <w:spacing w:line="360" w:lineRule="auto"/>
        <w:rPr>
          <w:rFonts w:hint="eastAsia" w:ascii="仿宋" w:hAnsi="仿宋" w:eastAsia="仿宋" w:cs="仿宋"/>
          <w:bCs/>
          <w:color w:val="000000"/>
          <w:sz w:val="28"/>
          <w:szCs w:val="28"/>
        </w:rPr>
      </w:pPr>
    </w:p>
    <w:p w14:paraId="5B2EE375">
      <w:pPr>
        <w:spacing w:line="276" w:lineRule="auto"/>
        <w:ind w:right="-115" w:rightChars="-55" w:firstLine="7480" w:firstLineChars="1700"/>
        <w:rPr>
          <w:sz w:val="44"/>
          <w:szCs w:val="52"/>
        </w:rPr>
      </w:pPr>
    </w:p>
    <w:p w14:paraId="3AC16DD9">
      <w:pPr>
        <w:spacing w:line="276" w:lineRule="auto"/>
        <w:ind w:right="-115" w:rightChars="-55" w:firstLine="7480" w:firstLineChars="1700"/>
        <w:rPr>
          <w:sz w:val="44"/>
          <w:szCs w:val="52"/>
        </w:rPr>
      </w:pPr>
    </w:p>
    <w:p w14:paraId="7696D237">
      <w:pPr>
        <w:spacing w:line="276" w:lineRule="auto"/>
        <w:ind w:right="-115" w:rightChars="-55" w:firstLine="7480" w:firstLineChars="1700"/>
        <w:rPr>
          <w:sz w:val="44"/>
          <w:szCs w:val="52"/>
        </w:rPr>
      </w:pPr>
    </w:p>
    <w:p w14:paraId="70C536D5">
      <w:pPr>
        <w:spacing w:line="276" w:lineRule="auto"/>
        <w:ind w:right="-115" w:rightChars="-55" w:firstLine="7480" w:firstLineChars="1700"/>
        <w:rPr>
          <w:sz w:val="44"/>
          <w:szCs w:val="52"/>
        </w:rPr>
      </w:pPr>
    </w:p>
    <w:p w14:paraId="16C12032">
      <w:pPr>
        <w:spacing w:line="276" w:lineRule="auto"/>
        <w:ind w:right="-115" w:rightChars="-55" w:firstLine="7480" w:firstLineChars="1700"/>
        <w:rPr>
          <w:sz w:val="44"/>
          <w:szCs w:val="52"/>
        </w:rPr>
      </w:pPr>
    </w:p>
    <w:p w14:paraId="4FA06563">
      <w:pPr>
        <w:spacing w:line="276" w:lineRule="auto"/>
        <w:ind w:right="-115" w:rightChars="-55" w:firstLine="7480" w:firstLineChars="1700"/>
        <w:rPr>
          <w:sz w:val="44"/>
          <w:szCs w:val="52"/>
        </w:rPr>
      </w:pPr>
    </w:p>
    <w:p w14:paraId="637F55AC">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4B1E1B10">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3B10A3BC">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签署并盖章（乙方）：                         运维系统：         </w:t>
      </w:r>
    </w:p>
    <w:p w14:paraId="330F59C2">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2677F3B5">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2AE1FB35">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18C7A66D">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2B716D27">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163D06C1">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1915226F">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3E1CA911">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49BFA8E5">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426E8EC9">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08746581">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6C7CDC61">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207CBC2E">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2444A3A2">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25E07217">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40858459">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412013E8">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03AB84CE">
      <w:pPr>
        <w:spacing w:after="500" w:line="240" w:lineRule="auto"/>
        <w:ind w:firstLine="540" w:firstLineChars="200"/>
        <w:rPr>
          <w:rFonts w:hint="eastAsia" w:ascii="微软雅黑" w:hAnsi="微软雅黑" w:eastAsia="微软雅黑"/>
          <w:sz w:val="27"/>
          <w:szCs w:val="24"/>
        </w:rPr>
      </w:pPr>
    </w:p>
    <w:p w14:paraId="28AD3FE9">
      <w:pPr>
        <w:spacing w:after="500" w:line="240" w:lineRule="auto"/>
        <w:ind w:firstLine="540" w:firstLineChars="200"/>
        <w:rPr>
          <w:rFonts w:hint="eastAsia" w:ascii="微软雅黑" w:hAnsi="微软雅黑" w:eastAsia="微软雅黑"/>
          <w:sz w:val="27"/>
          <w:szCs w:val="24"/>
        </w:rPr>
      </w:pPr>
    </w:p>
    <w:p w14:paraId="26425ACA">
      <w:pPr>
        <w:spacing w:after="500" w:line="240" w:lineRule="auto"/>
        <w:ind w:firstLine="540" w:firstLineChars="200"/>
        <w:rPr>
          <w:rFonts w:hint="eastAsia" w:ascii="微软雅黑" w:hAnsi="微软雅黑" w:eastAsia="微软雅黑"/>
          <w:sz w:val="27"/>
          <w:szCs w:val="24"/>
        </w:rPr>
      </w:pPr>
    </w:p>
    <w:p w14:paraId="2B4D5904">
      <w:pPr>
        <w:spacing w:after="500" w:line="240" w:lineRule="auto"/>
        <w:ind w:firstLine="540" w:firstLineChars="200"/>
        <w:rPr>
          <w:rFonts w:hint="eastAsia" w:ascii="微软雅黑" w:hAnsi="微软雅黑" w:eastAsia="微软雅黑"/>
          <w:sz w:val="27"/>
          <w:szCs w:val="24"/>
        </w:rPr>
      </w:pPr>
    </w:p>
    <w:p w14:paraId="1C300796">
      <w:pPr>
        <w:spacing w:after="500" w:line="240" w:lineRule="auto"/>
        <w:ind w:firstLine="540" w:firstLineChars="200"/>
        <w:rPr>
          <w:rFonts w:hint="eastAsia" w:ascii="微软雅黑" w:hAnsi="微软雅黑" w:eastAsia="微软雅黑"/>
          <w:sz w:val="27"/>
          <w:szCs w:val="24"/>
        </w:rPr>
      </w:pPr>
    </w:p>
    <w:p w14:paraId="4B21474F">
      <w:pPr>
        <w:spacing w:after="500" w:line="240" w:lineRule="auto"/>
        <w:ind w:firstLine="540" w:firstLineChars="200"/>
        <w:rPr>
          <w:rFonts w:hint="eastAsia" w:ascii="微软雅黑" w:hAnsi="微软雅黑" w:eastAsia="微软雅黑"/>
          <w:sz w:val="27"/>
          <w:szCs w:val="24"/>
        </w:rPr>
      </w:pPr>
    </w:p>
    <w:p w14:paraId="267BF200">
      <w:pPr>
        <w:spacing w:after="500" w:line="240" w:lineRule="auto"/>
        <w:ind w:firstLine="540" w:firstLineChars="200"/>
        <w:rPr>
          <w:rFonts w:hint="eastAsia" w:ascii="微软雅黑" w:hAnsi="微软雅黑" w:eastAsia="微软雅黑"/>
          <w:sz w:val="27"/>
          <w:szCs w:val="24"/>
        </w:rPr>
      </w:pPr>
    </w:p>
    <w:p w14:paraId="0EB8011D">
      <w:pPr>
        <w:spacing w:after="500" w:line="240" w:lineRule="auto"/>
        <w:ind w:firstLine="540" w:firstLineChars="200"/>
        <w:rPr>
          <w:rFonts w:hint="eastAsia" w:ascii="微软雅黑" w:hAnsi="微软雅黑" w:eastAsia="微软雅黑"/>
          <w:sz w:val="27"/>
          <w:szCs w:val="24"/>
        </w:rPr>
      </w:pPr>
    </w:p>
    <w:p w14:paraId="587D6731">
      <w:pPr>
        <w:spacing w:after="500" w:line="240" w:lineRule="auto"/>
        <w:rPr>
          <w:rFonts w:hint="eastAsia" w:ascii="微软雅黑" w:hAnsi="微软雅黑" w:eastAsia="微软雅黑"/>
          <w:sz w:val="27"/>
          <w:szCs w:val="24"/>
        </w:rPr>
      </w:pPr>
    </w:p>
    <w:p w14:paraId="6960DC67">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14"/>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3CB657F5">
        <w:tblPrEx>
          <w:tblCellMar>
            <w:top w:w="0" w:type="dxa"/>
            <w:left w:w="108" w:type="dxa"/>
            <w:bottom w:w="0" w:type="dxa"/>
            <w:right w:w="108" w:type="dxa"/>
          </w:tblCellMar>
        </w:tblPrEx>
        <w:trPr>
          <w:trHeight w:val="510" w:hRule="atLeast"/>
        </w:trPr>
        <w:tc>
          <w:tcPr>
            <w:tcW w:w="8237" w:type="dxa"/>
            <w:gridSpan w:val="5"/>
            <w:vAlign w:val="center"/>
          </w:tcPr>
          <w:p w14:paraId="69CA4BA0">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2F5A9012">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AB74F81">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459BA4A2">
            <w:pPr>
              <w:widowControl/>
              <w:jc w:val="left"/>
              <w:rPr>
                <w:rFonts w:hint="eastAsia" w:ascii="宋体" w:hAnsi="宋体" w:cs="宋体"/>
                <w:kern w:val="0"/>
                <w:szCs w:val="21"/>
              </w:rPr>
            </w:pPr>
            <w:r>
              <w:rPr>
                <w:rFonts w:hint="eastAsia" w:ascii="宋体" w:hAnsi="宋体" w:cs="宋体"/>
                <w:kern w:val="0"/>
                <w:szCs w:val="21"/>
              </w:rPr>
              <w:t>考核年度：</w:t>
            </w:r>
          </w:p>
        </w:tc>
      </w:tr>
      <w:tr w14:paraId="2A0BCAE4">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557D7F8">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3D788A7A">
            <w:pPr>
              <w:widowControl/>
              <w:jc w:val="left"/>
              <w:rPr>
                <w:rFonts w:hint="eastAsia" w:ascii="宋体" w:hAnsi="宋体" w:cs="宋体"/>
                <w:kern w:val="0"/>
                <w:szCs w:val="21"/>
              </w:rPr>
            </w:pPr>
            <w:r>
              <w:rPr>
                <w:rFonts w:hint="eastAsia" w:ascii="宋体" w:hAnsi="宋体" w:cs="宋体"/>
                <w:kern w:val="0"/>
                <w:szCs w:val="21"/>
              </w:rPr>
              <w:t>项目实施进度：</w:t>
            </w:r>
          </w:p>
        </w:tc>
      </w:tr>
      <w:tr w14:paraId="40B782AA">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7880A810">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6E3FA824">
            <w:pPr>
              <w:widowControl/>
              <w:jc w:val="left"/>
              <w:rPr>
                <w:rFonts w:hint="eastAsia" w:ascii="宋体" w:hAnsi="宋体" w:cs="宋体"/>
                <w:kern w:val="0"/>
                <w:szCs w:val="21"/>
              </w:rPr>
            </w:pPr>
            <w:r>
              <w:rPr>
                <w:rFonts w:hint="eastAsia" w:ascii="宋体" w:hAnsi="宋体" w:cs="宋体"/>
                <w:kern w:val="0"/>
                <w:szCs w:val="21"/>
              </w:rPr>
              <w:t>联系方式：</w:t>
            </w:r>
          </w:p>
        </w:tc>
      </w:tr>
      <w:tr w14:paraId="2EF9F9F2">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28C25CAA">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50742CF3">
            <w:pPr>
              <w:widowControl/>
              <w:jc w:val="center"/>
              <w:rPr>
                <w:rFonts w:hint="eastAsia" w:ascii="宋体" w:hAnsi="宋体" w:cs="宋体"/>
                <w:kern w:val="0"/>
                <w:szCs w:val="21"/>
              </w:rPr>
            </w:pPr>
            <w:r>
              <w:rPr>
                <w:rFonts w:hint="eastAsia" w:ascii="宋体" w:hAnsi="宋体" w:cs="宋体"/>
                <w:kern w:val="0"/>
                <w:szCs w:val="21"/>
              </w:rPr>
              <w:t>不满意</w:t>
            </w:r>
          </w:p>
          <w:p w14:paraId="7BDE23B7">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7CE4FB52">
            <w:pPr>
              <w:widowControl/>
              <w:jc w:val="center"/>
              <w:rPr>
                <w:rFonts w:hint="eastAsia" w:ascii="宋体" w:hAnsi="宋体" w:cs="宋体"/>
                <w:kern w:val="0"/>
                <w:szCs w:val="21"/>
              </w:rPr>
            </w:pPr>
            <w:r>
              <w:rPr>
                <w:rFonts w:hint="eastAsia" w:ascii="宋体" w:hAnsi="宋体" w:cs="宋体"/>
                <w:kern w:val="0"/>
                <w:szCs w:val="21"/>
              </w:rPr>
              <w:t>满意</w:t>
            </w:r>
          </w:p>
          <w:p w14:paraId="0BA6CB28">
            <w:pPr>
              <w:widowControl/>
              <w:jc w:val="center"/>
              <w:rPr>
                <w:rFonts w:hint="eastAsia" w:ascii="宋体" w:hAnsi="宋体" w:cs="宋体"/>
                <w:kern w:val="0"/>
                <w:szCs w:val="21"/>
              </w:rPr>
            </w:pPr>
            <w:r>
              <w:rPr>
                <w:rFonts w:hint="eastAsia" w:ascii="宋体" w:hAnsi="宋体" w:cs="宋体"/>
                <w:kern w:val="0"/>
                <w:szCs w:val="21"/>
              </w:rPr>
              <w:t>90-100分</w:t>
            </w:r>
          </w:p>
        </w:tc>
      </w:tr>
      <w:tr w14:paraId="19C19602">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028B7EA0">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07B2D1A5">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0C22C6E3">
            <w:pPr>
              <w:widowControl/>
              <w:jc w:val="center"/>
              <w:rPr>
                <w:rFonts w:hint="eastAsia" w:ascii="宋体" w:hAnsi="宋体" w:cs="宋体"/>
                <w:kern w:val="0"/>
                <w:szCs w:val="21"/>
              </w:rPr>
            </w:pPr>
          </w:p>
        </w:tc>
      </w:tr>
      <w:tr w14:paraId="718B596F">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0B627B84">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586BE019">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2E436720">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7C0F58BE">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647DC0E6">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13A8CFFF">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7D9179A8">
            <w:pPr>
              <w:widowControl/>
              <w:jc w:val="left"/>
              <w:rPr>
                <w:rFonts w:hint="eastAsia" w:ascii="宋体" w:hAnsi="宋体" w:cs="宋体"/>
                <w:color w:val="000000"/>
                <w:kern w:val="0"/>
                <w:szCs w:val="21"/>
              </w:rPr>
            </w:pPr>
          </w:p>
          <w:p w14:paraId="28B05581">
            <w:pPr>
              <w:widowControl/>
              <w:jc w:val="left"/>
              <w:rPr>
                <w:rFonts w:hint="eastAsia" w:ascii="宋体" w:hAnsi="宋体" w:cs="宋体"/>
                <w:color w:val="000000"/>
                <w:kern w:val="0"/>
                <w:szCs w:val="21"/>
              </w:rPr>
            </w:pPr>
          </w:p>
          <w:p w14:paraId="79DE3682">
            <w:pPr>
              <w:widowControl/>
              <w:jc w:val="left"/>
              <w:rPr>
                <w:rFonts w:hint="eastAsia" w:ascii="宋体" w:hAnsi="宋体" w:cs="宋体"/>
                <w:color w:val="000000"/>
                <w:kern w:val="0"/>
                <w:szCs w:val="21"/>
              </w:rPr>
            </w:pPr>
          </w:p>
          <w:p w14:paraId="3366C7EA">
            <w:pPr>
              <w:widowControl/>
              <w:jc w:val="left"/>
              <w:rPr>
                <w:rFonts w:hint="eastAsia" w:ascii="宋体" w:hAnsi="宋体" w:cs="宋体"/>
                <w:color w:val="000000"/>
                <w:kern w:val="0"/>
                <w:szCs w:val="21"/>
              </w:rPr>
            </w:pPr>
          </w:p>
          <w:p w14:paraId="75E62E7A">
            <w:pPr>
              <w:widowControl/>
              <w:jc w:val="left"/>
              <w:rPr>
                <w:rFonts w:hint="eastAsia" w:ascii="宋体" w:hAnsi="宋体" w:cs="宋体"/>
                <w:color w:val="000000"/>
                <w:kern w:val="0"/>
                <w:szCs w:val="21"/>
              </w:rPr>
            </w:pPr>
          </w:p>
          <w:p w14:paraId="6005F826">
            <w:pPr>
              <w:widowControl/>
              <w:rPr>
                <w:rFonts w:hint="eastAsia" w:ascii="宋体" w:hAnsi="宋体" w:cs="宋体"/>
                <w:kern w:val="0"/>
                <w:szCs w:val="21"/>
              </w:rPr>
            </w:pPr>
          </w:p>
        </w:tc>
      </w:tr>
      <w:tr w14:paraId="75DD45F6">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5408C8CF">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5D4A685F">
            <w:pP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乙方签字（盖章）：</w:t>
            </w:r>
          </w:p>
        </w:tc>
      </w:tr>
    </w:tbl>
    <w:p w14:paraId="5828F4A1">
      <w:pPr>
        <w:spacing w:after="500" w:line="240" w:lineRule="auto"/>
        <w:ind w:firstLine="560" w:firstLineChars="200"/>
        <w:rPr>
          <w:rFonts w:hint="eastAsia" w:ascii="黑体" w:hAnsi="黑体" w:eastAsia="黑体"/>
          <w:sz w:val="28"/>
          <w:szCs w:val="28"/>
          <w:lang w:val="en-US" w:eastAsia="zh-CN"/>
        </w:rPr>
      </w:pPr>
    </w:p>
    <w:p w14:paraId="360C0DF4">
      <w:pPr>
        <w:spacing w:line="360" w:lineRule="auto"/>
        <w:jc w:val="left"/>
        <w:rPr>
          <w:rFonts w:hint="default" w:ascii="黑体" w:hAnsi="黑体" w:eastAsia="黑体"/>
          <w:sz w:val="28"/>
          <w:szCs w:val="28"/>
          <w:lang w:val="en-US" w:eastAsia="zh-CN"/>
        </w:rPr>
      </w:pPr>
    </w:p>
    <w:p w14:paraId="26415660">
      <w:pPr>
        <w:spacing w:line="360" w:lineRule="auto"/>
        <w:jc w:val="left"/>
        <w:rPr>
          <w:rFonts w:hint="default" w:ascii="宋体" w:hAnsi="宋体" w:cs="仿宋"/>
          <w:b w:val="0"/>
          <w:bCs w:val="0"/>
          <w:color w:val="000000"/>
          <w:sz w:val="32"/>
          <w:szCs w:val="32"/>
          <w:lang w:val="en-US" w:eastAsia="zh-CN"/>
        </w:rPr>
      </w:pPr>
    </w:p>
    <w:p w14:paraId="64B39CEF"/>
    <w:p w14:paraId="5DBF65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DC0987"/>
    <w:multiLevelType w:val="multilevel"/>
    <w:tmpl w:val="43DC0987"/>
    <w:lvl w:ilvl="0" w:tentative="0">
      <w:start w:val="1"/>
      <w:numFmt w:val="decimal"/>
      <w:lvlText w:val="%1."/>
      <w:lvlJc w:val="left"/>
      <w:pPr>
        <w:ind w:left="0" w:firstLine="0"/>
      </w:pPr>
      <w:rPr>
        <w:rFonts w:hint="eastAsia" w:ascii="宋体" w:hAnsi="仿宋" w:eastAsia="宋体"/>
        <w:b/>
        <w:bCs w:val="0"/>
        <w:i w:val="0"/>
        <w:iCs w:val="0"/>
        <w:caps w:val="0"/>
        <w:smallCaps w:val="0"/>
        <w:strike w:val="0"/>
        <w:dstrike w:val="0"/>
        <w:vanish w:val="0"/>
        <w:spacing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decimal"/>
      <w:lvlText w:val="1.%2"/>
      <w:lvlJc w:val="left"/>
      <w:pPr>
        <w:ind w:left="284" w:firstLine="0"/>
      </w:pPr>
      <w:rPr>
        <w:rFonts w:hint="eastAsia"/>
        <w:b/>
        <w:bCs w:val="0"/>
        <w:i w:val="0"/>
      </w:rPr>
    </w:lvl>
    <w:lvl w:ilvl="2" w:tentative="0">
      <w:start w:val="1"/>
      <w:numFmt w:val="decimal"/>
      <w:pStyle w:val="4"/>
      <w:lvlText w:val="%1.%2.%3."/>
      <w:lvlJc w:val="left"/>
      <w:pPr>
        <w:ind w:left="284" w:firstLine="0"/>
      </w:pPr>
      <w:rPr>
        <w:rFonts w:hint="eastAsia" w:ascii="宋体" w:hAnsi="仿宋" w:eastAsia="宋体"/>
        <w:b/>
        <w:i w:val="0"/>
        <w:sz w:val="24"/>
      </w:rPr>
    </w:lvl>
    <w:lvl w:ilvl="3" w:tentative="0">
      <w:start w:val="1"/>
      <w:numFmt w:val="decimal"/>
      <w:lvlText w:val="%1.%2.%3.%4."/>
      <w:lvlJc w:val="left"/>
      <w:pPr>
        <w:ind w:left="0" w:firstLine="0"/>
      </w:pPr>
      <w:rPr>
        <w:rFonts w:hint="eastAsia" w:ascii="宋体" w:hAnsi="仿宋" w:eastAsia="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4NDAxYjE3NzA0ZGFkNjgzZDRjNjk3Y2IwN2QzMjE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932EA"/>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2807276"/>
    <w:rsid w:val="03757E97"/>
    <w:rsid w:val="056D430E"/>
    <w:rsid w:val="09DD5F7B"/>
    <w:rsid w:val="0BC57674"/>
    <w:rsid w:val="0BE85B09"/>
    <w:rsid w:val="0CCC4058"/>
    <w:rsid w:val="0D185EA6"/>
    <w:rsid w:val="0D5154EF"/>
    <w:rsid w:val="0D6175BB"/>
    <w:rsid w:val="0F860A35"/>
    <w:rsid w:val="0FDC69B3"/>
    <w:rsid w:val="10C723B1"/>
    <w:rsid w:val="11457119"/>
    <w:rsid w:val="1203345F"/>
    <w:rsid w:val="13CB4998"/>
    <w:rsid w:val="146850BA"/>
    <w:rsid w:val="16A36768"/>
    <w:rsid w:val="16BF796D"/>
    <w:rsid w:val="18275E61"/>
    <w:rsid w:val="18F76334"/>
    <w:rsid w:val="191A6149"/>
    <w:rsid w:val="1A0A7A8C"/>
    <w:rsid w:val="1A9441C4"/>
    <w:rsid w:val="1C1357D3"/>
    <w:rsid w:val="1D4848F9"/>
    <w:rsid w:val="1D8D5588"/>
    <w:rsid w:val="1DB775F0"/>
    <w:rsid w:val="1F4613C6"/>
    <w:rsid w:val="20234AC9"/>
    <w:rsid w:val="208714FC"/>
    <w:rsid w:val="20E93B38"/>
    <w:rsid w:val="21105668"/>
    <w:rsid w:val="23A844F8"/>
    <w:rsid w:val="276716D6"/>
    <w:rsid w:val="2817785A"/>
    <w:rsid w:val="28632A43"/>
    <w:rsid w:val="286353F0"/>
    <w:rsid w:val="2A372565"/>
    <w:rsid w:val="2B792023"/>
    <w:rsid w:val="2D462D19"/>
    <w:rsid w:val="2DAF6534"/>
    <w:rsid w:val="2DDB3DB1"/>
    <w:rsid w:val="2ED0406E"/>
    <w:rsid w:val="2F837D56"/>
    <w:rsid w:val="2FAD5E00"/>
    <w:rsid w:val="32A2785A"/>
    <w:rsid w:val="346C76AD"/>
    <w:rsid w:val="35153E9A"/>
    <w:rsid w:val="36BE46BB"/>
    <w:rsid w:val="36DA41AD"/>
    <w:rsid w:val="37986F24"/>
    <w:rsid w:val="37987A5E"/>
    <w:rsid w:val="38FD01D1"/>
    <w:rsid w:val="3B2750CF"/>
    <w:rsid w:val="3B427BE3"/>
    <w:rsid w:val="3C0678D2"/>
    <w:rsid w:val="3C152DBD"/>
    <w:rsid w:val="3D2A34E3"/>
    <w:rsid w:val="3E9056D3"/>
    <w:rsid w:val="46352F9D"/>
    <w:rsid w:val="46F71DBC"/>
    <w:rsid w:val="48E27D23"/>
    <w:rsid w:val="4A196F32"/>
    <w:rsid w:val="4B3348D0"/>
    <w:rsid w:val="4B4A0F01"/>
    <w:rsid w:val="4BB92EC3"/>
    <w:rsid w:val="4C914391"/>
    <w:rsid w:val="4CB00CE3"/>
    <w:rsid w:val="4CCC0BA3"/>
    <w:rsid w:val="4D3F08E5"/>
    <w:rsid w:val="4D547818"/>
    <w:rsid w:val="4D866310"/>
    <w:rsid w:val="4E357B02"/>
    <w:rsid w:val="4E8E77E3"/>
    <w:rsid w:val="4F7320D0"/>
    <w:rsid w:val="50BE54A9"/>
    <w:rsid w:val="52A62FC3"/>
    <w:rsid w:val="52F318FC"/>
    <w:rsid w:val="54267DA4"/>
    <w:rsid w:val="54705699"/>
    <w:rsid w:val="54D50EB0"/>
    <w:rsid w:val="55291AF5"/>
    <w:rsid w:val="55E404F6"/>
    <w:rsid w:val="58212D9B"/>
    <w:rsid w:val="59B14FC6"/>
    <w:rsid w:val="5B3E583B"/>
    <w:rsid w:val="5BC15E3F"/>
    <w:rsid w:val="5C431692"/>
    <w:rsid w:val="5CA644DC"/>
    <w:rsid w:val="5E4915C3"/>
    <w:rsid w:val="5EE91B71"/>
    <w:rsid w:val="5FE53F41"/>
    <w:rsid w:val="60030F64"/>
    <w:rsid w:val="623065F6"/>
    <w:rsid w:val="62335ECC"/>
    <w:rsid w:val="64104633"/>
    <w:rsid w:val="66DF6EFB"/>
    <w:rsid w:val="66ED2BFB"/>
    <w:rsid w:val="674B3D63"/>
    <w:rsid w:val="677B5394"/>
    <w:rsid w:val="69AE2A5F"/>
    <w:rsid w:val="69E72097"/>
    <w:rsid w:val="6B2B5108"/>
    <w:rsid w:val="6C427652"/>
    <w:rsid w:val="6E3D2C7C"/>
    <w:rsid w:val="6E950D2C"/>
    <w:rsid w:val="6FB45B28"/>
    <w:rsid w:val="703662DF"/>
    <w:rsid w:val="708B7E9F"/>
    <w:rsid w:val="72637AFF"/>
    <w:rsid w:val="77013680"/>
    <w:rsid w:val="77D953F3"/>
    <w:rsid w:val="77F10232"/>
    <w:rsid w:val="780F2B8D"/>
    <w:rsid w:val="78373497"/>
    <w:rsid w:val="79517DF8"/>
    <w:rsid w:val="7B4D7FF5"/>
    <w:rsid w:val="7BF34B33"/>
    <w:rsid w:val="7C87122E"/>
    <w:rsid w:val="7C9B5BF7"/>
    <w:rsid w:val="7D18282E"/>
    <w:rsid w:val="7DB051E5"/>
    <w:rsid w:val="7EC7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3">
    <w:name w:val="heading 4"/>
    <w:basedOn w:val="1"/>
    <w:next w:val="1"/>
    <w:unhideWhenUsed/>
    <w:qFormat/>
    <w:uiPriority w:val="9"/>
    <w:pPr>
      <w:keepNext/>
      <w:keepLines/>
      <w:spacing w:line="360" w:lineRule="auto"/>
      <w:jc w:val="left"/>
      <w:outlineLvl w:val="3"/>
    </w:pPr>
    <w:rPr>
      <w:rFonts w:eastAsia="宋体" w:asciiTheme="majorHAnsi" w:hAnsiTheme="majorHAnsi" w:cstheme="majorBidi"/>
      <w:b/>
      <w:bCs/>
      <w:sz w:val="24"/>
      <w:szCs w:val="28"/>
    </w:rPr>
  </w:style>
  <w:style w:type="paragraph" w:styleId="4">
    <w:name w:val="heading 5"/>
    <w:basedOn w:val="1"/>
    <w:next w:val="1"/>
    <w:unhideWhenUsed/>
    <w:qFormat/>
    <w:uiPriority w:val="9"/>
    <w:pPr>
      <w:keepNext/>
      <w:keepLines/>
      <w:numPr>
        <w:ilvl w:val="2"/>
        <w:numId w:val="1"/>
      </w:numPr>
      <w:spacing w:line="360" w:lineRule="auto"/>
      <w:jc w:val="left"/>
      <w:outlineLvl w:val="4"/>
    </w:pPr>
    <w:rPr>
      <w:rFonts w:eastAsia="宋体"/>
      <w:bCs/>
      <w:sz w:val="24"/>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pPr>
      <w:tabs>
        <w:tab w:val="left" w:pos="5250"/>
      </w:tabs>
    </w:pPr>
    <w:rPr>
      <w:sz w:val="28"/>
    </w:rPr>
  </w:style>
  <w:style w:type="paragraph" w:styleId="7">
    <w:name w:val="Body Text First Indent"/>
    <w:basedOn w:val="6"/>
    <w:next w:val="1"/>
    <w:unhideWhenUsed/>
    <w:qFormat/>
    <w:uiPriority w:val="99"/>
    <w:pPr>
      <w:tabs>
        <w:tab w:val="clear" w:pos="5250"/>
      </w:tabs>
      <w:spacing w:after="120"/>
      <w:ind w:firstLine="420" w:firstLineChars="100"/>
    </w:pPr>
    <w:rPr>
      <w:sz w:val="21"/>
    </w:rPr>
  </w:style>
  <w:style w:type="paragraph" w:styleId="8">
    <w:name w:val="Body Text Indent"/>
    <w:basedOn w:val="1"/>
    <w:qFormat/>
    <w:uiPriority w:val="0"/>
    <w:pPr>
      <w:spacing w:line="300" w:lineRule="auto"/>
      <w:ind w:firstLine="560" w:firstLineChars="200"/>
      <w:jc w:val="left"/>
    </w:pPr>
    <w:rPr>
      <w:sz w:val="28"/>
    </w:rPr>
  </w:style>
  <w:style w:type="paragraph" w:styleId="9">
    <w:name w:val="footer"/>
    <w:basedOn w:val="1"/>
    <w:link w:val="19"/>
    <w:qFormat/>
    <w:uiPriority w:val="0"/>
    <w:pPr>
      <w:tabs>
        <w:tab w:val="center" w:pos="4153"/>
        <w:tab w:val="right" w:pos="8306"/>
      </w:tabs>
      <w:snapToGrid w:val="0"/>
      <w:jc w:val="left"/>
    </w:pPr>
    <w:rPr>
      <w:sz w:val="18"/>
      <w:szCs w:val="18"/>
    </w:rPr>
  </w:style>
  <w:style w:type="paragraph" w:styleId="10">
    <w:name w:val="envelope return"/>
    <w:basedOn w:val="1"/>
    <w:qFormat/>
    <w:uiPriority w:val="0"/>
    <w:pPr>
      <w:snapToGrid w:val="0"/>
    </w:pPr>
    <w:rPr>
      <w:rFonts w:ascii="Cambria" w:hAnsi="Cambria"/>
      <w:szCs w:val="20"/>
    </w:rPr>
  </w:style>
  <w:style w:type="paragraph" w:styleId="11">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2">
    <w:name w:val="Body Text Indent 3"/>
    <w:basedOn w:val="1"/>
    <w:qFormat/>
    <w:uiPriority w:val="0"/>
    <w:pPr>
      <w:spacing w:line="440" w:lineRule="atLeast"/>
      <w:ind w:firstLine="480" w:firstLineChars="200"/>
      <w:jc w:val="left"/>
    </w:pPr>
    <w:rPr>
      <w:sz w:val="24"/>
    </w:rPr>
  </w:style>
  <w:style w:type="paragraph" w:styleId="13">
    <w:name w:val="Normal (Web)"/>
    <w:basedOn w:val="1"/>
    <w:qFormat/>
    <w:uiPriority w:val="0"/>
    <w:pPr>
      <w:spacing w:beforeAutospacing="1" w:afterAutospacing="1"/>
      <w:jc w:val="left"/>
    </w:pPr>
    <w:rPr>
      <w:rFonts w:cs="Times New Roman"/>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000FF"/>
      <w:u w:val="single"/>
    </w:rPr>
  </w:style>
  <w:style w:type="character" w:customStyle="1" w:styleId="18">
    <w:name w:val="页眉 Char"/>
    <w:basedOn w:val="16"/>
    <w:link w:val="11"/>
    <w:qFormat/>
    <w:uiPriority w:val="0"/>
    <w:rPr>
      <w:rFonts w:asciiTheme="minorHAnsi" w:hAnsiTheme="minorHAnsi" w:eastAsiaTheme="minorEastAsia" w:cstheme="minorBidi"/>
      <w:kern w:val="2"/>
      <w:sz w:val="18"/>
      <w:szCs w:val="18"/>
    </w:rPr>
  </w:style>
  <w:style w:type="character" w:customStyle="1" w:styleId="19">
    <w:name w:val="页脚 Char"/>
    <w:basedOn w:val="16"/>
    <w:link w:val="9"/>
    <w:qFormat/>
    <w:uiPriority w:val="0"/>
    <w:rPr>
      <w:rFonts w:asciiTheme="minorHAnsi" w:hAnsiTheme="minorHAnsi" w:eastAsiaTheme="minorEastAsia" w:cstheme="minorBidi"/>
      <w:kern w:val="2"/>
      <w:sz w:val="18"/>
      <w:szCs w:val="18"/>
    </w:rPr>
  </w:style>
  <w:style w:type="character" w:customStyle="1" w:styleId="20">
    <w:name w:val="font21"/>
    <w:basedOn w:val="16"/>
    <w:qFormat/>
    <w:uiPriority w:val="0"/>
    <w:rPr>
      <w:rFonts w:hint="eastAsia" w:ascii="宋体" w:hAnsi="宋体" w:eastAsia="宋体" w:cs="宋体"/>
      <w:color w:val="000000"/>
      <w:sz w:val="21"/>
      <w:szCs w:val="21"/>
      <w:u w:val="none"/>
    </w:rPr>
  </w:style>
  <w:style w:type="character" w:customStyle="1" w:styleId="21">
    <w:name w:val="font31"/>
    <w:basedOn w:val="16"/>
    <w:qFormat/>
    <w:uiPriority w:val="0"/>
    <w:rPr>
      <w:rFonts w:hint="eastAsia" w:ascii="宋体" w:hAnsi="宋体" w:eastAsia="宋体" w:cs="宋体"/>
      <w:color w:val="000000"/>
      <w:sz w:val="21"/>
      <w:szCs w:val="21"/>
      <w:u w:val="single"/>
    </w:rPr>
  </w:style>
  <w:style w:type="character" w:customStyle="1" w:styleId="22">
    <w:name w:val="font11"/>
    <w:basedOn w:val="16"/>
    <w:qFormat/>
    <w:uiPriority w:val="0"/>
    <w:rPr>
      <w:rFonts w:hint="eastAsia" w:ascii="宋体" w:hAnsi="宋体" w:eastAsia="宋体" w:cs="宋体"/>
      <w:b/>
      <w:bCs/>
      <w:color w:val="000000"/>
      <w:sz w:val="21"/>
      <w:szCs w:val="21"/>
      <w:u w:val="none"/>
    </w:rPr>
  </w:style>
  <w:style w:type="paragraph" w:customStyle="1" w:styleId="23">
    <w:name w:val="石墨文档正文"/>
    <w:qFormat/>
    <w:uiPriority w:val="0"/>
    <w:rPr>
      <w:rFonts w:ascii="Arial Unicode MS" w:hAnsi="Arial Unicode MS" w:eastAsia="MicrosoftYaHei" w:cs="Arial Unicode MS"/>
      <w:sz w:val="22"/>
      <w:szCs w:val="22"/>
    </w:rPr>
  </w:style>
  <w:style w:type="paragraph" w:styleId="24">
    <w:name w:val="List Paragraph"/>
    <w:basedOn w:val="1"/>
    <w:qFormat/>
    <w:uiPriority w:val="34"/>
    <w:pPr>
      <w:ind w:firstLine="420" w:firstLineChars="200"/>
    </w:pPr>
  </w:style>
  <w:style w:type="paragraph" w:customStyle="1" w:styleId="25">
    <w:name w:val="表格文字"/>
    <w:basedOn w:val="8"/>
    <w:next w:val="6"/>
    <w:qFormat/>
    <w:uiPriority w:val="0"/>
    <w:pPr>
      <w:adjustRightInd w:val="0"/>
      <w:snapToGrid w:val="0"/>
      <w:spacing w:beforeLines="50" w:afterLines="50" w:line="360" w:lineRule="auto"/>
      <w:ind w:firstLine="200" w:firstLineChars="200"/>
      <w:jc w:val="left"/>
    </w:pPr>
    <w:rPr>
      <w:rFonts w:ascii="Calibri" w:hAnsi="Calibri"/>
      <w:bCs/>
      <w:spacing w:val="10"/>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10</Pages>
  <Words>2406</Words>
  <Characters>2568</Characters>
  <Lines>8</Lines>
  <Paragraphs>2</Paragraphs>
  <TotalTime>0</TotalTime>
  <ScaleCrop>false</ScaleCrop>
  <LinksUpToDate>false</LinksUpToDate>
  <CharactersWithSpaces>2893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2025-07-29T01:35:46Z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755A870D4B4048E393C0A189AA105A0D</vt:lpwstr>
  </property>
  <property fmtid="{D5CDD505-2E9C-101B-9397-08002B2CF9AE}" pid="4" name="KSOTemplateDocerSaveRecord">
    <vt:lpwstr>eyJoZGlkIjoiYzE4YThmYWYzYzNlMWM5MThlODNmMzM2N2Q2NWY2YWYiLCJ1c2VySWQiOiI1MDY4NDQzMjUifQ==</vt:lpwstr>
  </property>
</Properties>
</file>