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3D932">
      <w:pPr>
        <w:spacing w:line="480" w:lineRule="exact"/>
        <w:ind w:firstLine="422" w:firstLineChars="200"/>
        <w:rPr>
          <w:rFonts w:hint="eastAsia" w:ascii="宋体" w:hAnsi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附件</w:t>
      </w:r>
    </w:p>
    <w:p w14:paraId="569EE88A">
      <w:pPr>
        <w:spacing w:line="480" w:lineRule="exact"/>
        <w:ind w:firstLine="420" w:firstLineChars="200"/>
        <w:rPr>
          <w:rFonts w:hint="default" w:ascii="宋体" w:hAnsi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>（一）、人员要求：</w:t>
      </w:r>
    </w:p>
    <w:p w14:paraId="3E2B0C7B">
      <w:pPr>
        <w:pStyle w:val="8"/>
        <w:spacing w:line="400" w:lineRule="exact"/>
        <w:ind w:firstLine="420"/>
        <w:rPr>
          <w:rFonts w:hint="eastAsia" w:ascii="宋体" w:hAnsi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kern w:val="0"/>
          <w:sz w:val="21"/>
          <w:szCs w:val="21"/>
          <w:lang w:val="en-US" w:eastAsia="zh-CN"/>
        </w:rPr>
        <w:t>1、消控人员（6名）</w:t>
      </w:r>
    </w:p>
    <w:p w14:paraId="76222E72">
      <w:pPr>
        <w:pStyle w:val="8"/>
        <w:spacing w:line="400" w:lineRule="exact"/>
        <w:ind w:firstLine="4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消控员负责实时监测消防控制设备的运行状态</w:t>
      </w:r>
      <w:r>
        <w:rPr>
          <w:rFonts w:hint="eastAsia" w:ascii="宋体" w:hAnsi="宋体"/>
          <w:kern w:val="0"/>
          <w:sz w:val="21"/>
          <w:szCs w:val="21"/>
          <w:lang w:val="en-US"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通过监视设备上的仪表盘、操作面板、电脑屏幕等，了解设备的工作状况，包括温度、压力、电流等参数的变化。一旦发现设备出现故障或异常情况，消控员需要立即采取措施，包括报警、通知相关人员、核查故障原因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t>操作消防设备工作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熟悉并操作各类消防控制设备，包括火灾报警系统、自动喷水灭火系统、防烟排烟系统等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t>参与组织和进行消防演习，以检验建筑物内的消防设备和应急预案是否有效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此外，消控员还需要参加相关培训，学习和了解最新的消防技术和操作规程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t>当发生火灾或其他紧急情况时，消控员需要立即采取措施，启动相应的消防设备，并协助救援人员进行火灾处置和人员疏散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14481795">
      <w:pPr>
        <w:pStyle w:val="8"/>
        <w:spacing w:line="400" w:lineRule="exact"/>
        <w:ind w:firstLine="420"/>
        <w:rPr>
          <w:rFonts w:hint="eastAsia" w:ascii="宋体" w:hAnsi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kern w:val="0"/>
          <w:sz w:val="21"/>
          <w:szCs w:val="21"/>
          <w:lang w:val="en-US" w:eastAsia="zh-CN"/>
        </w:rPr>
        <w:t>2、消控人员数量配置及岗位安排表</w:t>
      </w:r>
    </w:p>
    <w:tbl>
      <w:tblPr>
        <w:tblStyle w:val="9"/>
        <w:tblW w:w="969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2295"/>
        <w:gridCol w:w="1080"/>
        <w:gridCol w:w="1350"/>
        <w:gridCol w:w="1080"/>
        <w:gridCol w:w="3300"/>
      </w:tblGrid>
      <w:tr w14:paraId="0F6BE5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BB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3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EAD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831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D9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配置人数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FF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5101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EB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05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防监控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86A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DB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24（全天候）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25F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6人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7EC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均需具有公安消防部门颁发的</w:t>
            </w:r>
            <w:r>
              <w:rPr>
                <w:rFonts w:hint="eastAsia" w:ascii="宋体" w:hAnsi="宋体" w:eastAsia="宋体" w:cs="Times New Roman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中级消防设施操作员（国家职业资格四级）</w:t>
            </w:r>
            <w:r>
              <w:rPr>
                <w:rFonts w:hint="eastAsia" w:ascii="宋体" w:hAnsi="宋体" w:eastAsia="宋体" w:cs="Times New Roman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及以上证书，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须在响应文件中提供证书复印件</w:t>
            </w: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加盖公章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，否则视为无效投标</w:t>
            </w:r>
          </w:p>
        </w:tc>
      </w:tr>
      <w:tr w14:paraId="4C217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54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1D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7282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B5BFB41">
      <w:pPr>
        <w:spacing w:line="400" w:lineRule="exact"/>
        <w:ind w:right="-159" w:firstLine="420" w:firstLineChars="200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（二）、服务期限：</w:t>
      </w:r>
      <w:r>
        <w:rPr>
          <w:rFonts w:hint="eastAsia" w:ascii="宋体" w:hAnsi="宋体"/>
          <w:sz w:val="21"/>
          <w:szCs w:val="21"/>
        </w:rPr>
        <w:t>一年（具体以合同起止时间为准）</w:t>
      </w:r>
    </w:p>
    <w:p w14:paraId="4FED1B64">
      <w:pPr>
        <w:spacing w:line="400" w:lineRule="exact"/>
        <w:ind w:right="-159" w:firstLine="420" w:firstLineChars="200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（三）、消控人员岗位职责</w:t>
      </w:r>
    </w:p>
    <w:p w14:paraId="439D34E1">
      <w:pPr>
        <w:pStyle w:val="12"/>
        <w:spacing w:line="400" w:lineRule="exact"/>
        <w:ind w:firstLine="420" w:firstLineChars="200"/>
        <w:rPr>
          <w:rFonts w:hint="default" w:ascii="宋体" w:hAnsi="宋体" w:eastAsia="宋体" w:cs="Times New Roman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pacing w:val="0"/>
          <w:sz w:val="21"/>
          <w:szCs w:val="21"/>
          <w:lang w:val="en-US" w:eastAsia="zh-CN"/>
        </w:rPr>
        <w:t>、总体要求</w:t>
      </w:r>
    </w:p>
    <w:p w14:paraId="13C4F061">
      <w:pPr>
        <w:pStyle w:val="12"/>
        <w:spacing w:line="400" w:lineRule="exact"/>
        <w:ind w:firstLine="420" w:firstLineChars="200"/>
        <w:rPr>
          <w:rFonts w:hint="eastAsia" w:ascii="宋体" w:hAnsi="宋体" w:eastAsia="宋体" w:cs="Times New Roman"/>
          <w:sz w:val="21"/>
          <w:szCs w:val="21"/>
        </w:rPr>
      </w:pPr>
      <w:r>
        <w:rPr>
          <w:rFonts w:hint="eastAsia" w:hAnsi="宋体" w:eastAsia="宋体" w:cs="Times New Roman"/>
          <w:sz w:val="21"/>
          <w:szCs w:val="21"/>
          <w:lang w:eastAsia="zh-CN"/>
        </w:rPr>
        <w:t>消控</w:t>
      </w:r>
      <w:r>
        <w:rPr>
          <w:rFonts w:hint="eastAsia" w:ascii="宋体" w:hAnsi="宋体" w:eastAsia="宋体" w:cs="Times New Roman"/>
          <w:sz w:val="21"/>
          <w:szCs w:val="21"/>
        </w:rPr>
        <w:t>人员要经常参加消防知识培训，必须做到人人掌握“四会”消防常识，不断提高对医院消防安全重要性的认识，熟练掌握医院消防设施器材使用方法。组建义务消防队伍，一旦出现火情必须在第一时间（3分钟内）赶赴现场并能有效正确实施灭火并组织人员疏散逃生。负责消控室值班及日常防火巡查，每日组织开展防火巡查并填写巡查记录表，住院区及门诊区白天至少2次，住院区及急诊区夜间至少2次，其他场所每日至少1次，在巡查过程中要能够查找出医院火灾隐患，对巡查中发现的问题需当场处理或及时上报</w:t>
      </w:r>
      <w:r>
        <w:rPr>
          <w:rFonts w:hint="eastAsia" w:hAnsi="宋体" w:eastAsia="宋体" w:cs="Times New Roman"/>
          <w:sz w:val="21"/>
          <w:szCs w:val="21"/>
          <w:lang w:eastAsia="zh-CN"/>
        </w:rPr>
        <w:t>后勤保障科</w:t>
      </w:r>
      <w:r>
        <w:rPr>
          <w:rFonts w:hint="eastAsia" w:ascii="宋体" w:hAnsi="宋体" w:eastAsia="宋体" w:cs="Times New Roman"/>
          <w:sz w:val="21"/>
          <w:szCs w:val="21"/>
        </w:rPr>
        <w:t>。每年组织2次以上</w:t>
      </w:r>
      <w:r>
        <w:rPr>
          <w:rFonts w:hint="eastAsia" w:hAnsi="宋体" w:eastAsia="宋体" w:cs="Times New Roman"/>
          <w:sz w:val="21"/>
          <w:szCs w:val="21"/>
          <w:lang w:eastAsia="zh-CN"/>
        </w:rPr>
        <w:t>消控</w:t>
      </w:r>
      <w:r>
        <w:rPr>
          <w:rFonts w:hint="eastAsia" w:ascii="宋体" w:hAnsi="宋体" w:eastAsia="宋体" w:cs="Times New Roman"/>
          <w:sz w:val="21"/>
          <w:szCs w:val="21"/>
        </w:rPr>
        <w:t>人员消防演练，认真做好消防安全宣传工作。</w:t>
      </w:r>
    </w:p>
    <w:p w14:paraId="64954E77">
      <w:pPr>
        <w:pStyle w:val="4"/>
        <w:numPr>
          <w:ilvl w:val="0"/>
          <w:numId w:val="1"/>
        </w:numPr>
        <w:spacing w:line="400" w:lineRule="exact"/>
        <w:ind w:firstLine="420" w:firstLineChars="200"/>
        <w:rPr>
          <w:rFonts w:hint="eastAsia" w:ascii="宋体" w:hAnsi="宋体" w:eastAsia="宋体" w:cs="宋体"/>
          <w:spacing w:val="0"/>
          <w:lang w:val="en-US" w:eastAsia="zh-CN"/>
        </w:rPr>
      </w:pPr>
      <w:r>
        <w:rPr>
          <w:rFonts w:hint="eastAsia" w:ascii="宋体" w:hAnsi="宋体" w:cs="宋体"/>
          <w:spacing w:val="0"/>
          <w:lang w:val="en-US" w:eastAsia="zh-CN"/>
        </w:rPr>
        <w:t>消控</w:t>
      </w:r>
      <w:r>
        <w:rPr>
          <w:rFonts w:hint="eastAsia" w:ascii="宋体" w:hAnsi="宋体" w:eastAsia="宋体" w:cs="宋体"/>
          <w:spacing w:val="0"/>
          <w:lang w:val="en-US" w:eastAsia="zh-CN"/>
        </w:rPr>
        <w:t>岗位职责</w:t>
      </w:r>
    </w:p>
    <w:p w14:paraId="198860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2.1、</w:t>
      </w:r>
      <w:r>
        <w:rPr>
          <w:rFonts w:hint="eastAsia" w:ascii="宋体" w:hAnsi="宋体" w:eastAsia="宋体" w:cs="宋体"/>
          <w:sz w:val="21"/>
          <w:szCs w:val="21"/>
        </w:rPr>
        <w:t>消控员负责消防管理工作，由专职人员担任，除履行本职工作外，应服从保安管理的全部制度并遵照执行。</w:t>
      </w:r>
    </w:p>
    <w:p w14:paraId="4DC626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2.2、</w:t>
      </w:r>
      <w:r>
        <w:rPr>
          <w:rFonts w:hint="eastAsia" w:ascii="宋体" w:hAnsi="宋体" w:eastAsia="宋体" w:cs="宋体"/>
          <w:sz w:val="21"/>
          <w:szCs w:val="21"/>
        </w:rPr>
        <w:t>消控员应打扫消控室内的卫生,确保岗位的卫生。经常对设备进行擦试保洁。</w:t>
      </w:r>
    </w:p>
    <w:p w14:paraId="267DA5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2.3、</w:t>
      </w:r>
      <w:r>
        <w:rPr>
          <w:rFonts w:hint="eastAsia" w:ascii="宋体" w:hAnsi="宋体" w:eastAsia="宋体" w:cs="宋体"/>
          <w:sz w:val="21"/>
          <w:szCs w:val="21"/>
        </w:rPr>
        <w:t>熟练掌握消防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设施</w:t>
      </w:r>
      <w:r>
        <w:rPr>
          <w:rFonts w:hint="eastAsia" w:ascii="宋体" w:hAnsi="宋体" w:eastAsia="宋体" w:cs="宋体"/>
          <w:sz w:val="21"/>
          <w:szCs w:val="21"/>
        </w:rPr>
        <w:t>操作方法，消防设备设施的布防位置和使用功能，熟悉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医院</w:t>
      </w:r>
      <w:r>
        <w:rPr>
          <w:rFonts w:hint="eastAsia" w:ascii="宋体" w:hAnsi="宋体" w:eastAsia="宋体" w:cs="宋体"/>
          <w:sz w:val="21"/>
          <w:szCs w:val="21"/>
        </w:rPr>
        <w:t>结构。</w:t>
      </w:r>
    </w:p>
    <w:p w14:paraId="4A3717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2.4、</w:t>
      </w:r>
      <w:r>
        <w:rPr>
          <w:rFonts w:hint="eastAsia" w:ascii="宋体" w:hAnsi="宋体" w:eastAsia="宋体" w:cs="宋体"/>
          <w:sz w:val="21"/>
          <w:szCs w:val="21"/>
        </w:rPr>
        <w:t>每天检查消防系统的运行情况,对运行故障及时排除，不能排除的及时通知消防安全管理人和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消防维保单位</w:t>
      </w:r>
      <w:r>
        <w:rPr>
          <w:rFonts w:hint="eastAsia" w:ascii="宋体" w:hAnsi="宋体" w:eastAsia="宋体" w:cs="宋体"/>
          <w:sz w:val="21"/>
          <w:szCs w:val="21"/>
        </w:rPr>
        <w:t>维修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并做好详细记录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70393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2.5、</w:t>
      </w:r>
      <w:r>
        <w:rPr>
          <w:rFonts w:hint="eastAsia" w:ascii="宋体" w:hAnsi="宋体" w:eastAsia="宋体" w:cs="Times New Roman"/>
          <w:sz w:val="21"/>
          <w:szCs w:val="21"/>
        </w:rPr>
        <w:t>负责消控室值班及日常防火巡查，每日组织开展防火巡查并填写巡查记录表，住院区及门诊区白天至少2次，住院区及急诊区夜间至少2次，其他场所每日至少1次，在巡查过程中要能够查找出医院火灾隐患，对巡查中发现的问题需当场处理或及时上报</w:t>
      </w:r>
      <w:r>
        <w:rPr>
          <w:rFonts w:hint="eastAsia" w:hAnsi="宋体" w:eastAsia="宋体" w:cs="Times New Roman"/>
          <w:sz w:val="21"/>
          <w:szCs w:val="21"/>
          <w:lang w:eastAsia="zh-CN"/>
        </w:rPr>
        <w:t>后勤保障科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1370C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2.6、</w:t>
      </w:r>
      <w:r>
        <w:rPr>
          <w:rFonts w:hint="eastAsia" w:ascii="宋体" w:hAnsi="宋体" w:eastAsia="宋体" w:cs="宋体"/>
          <w:sz w:val="21"/>
          <w:szCs w:val="21"/>
        </w:rPr>
        <w:t>遇消防报警应立即反映并及时处理，迅速赶到或通知相人员赶到报警点，对报警情况进行检查处理，确系火灾，紧急通知相关人员和部门，按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“灭火和应急疏散元”</w:t>
      </w:r>
      <w:r>
        <w:rPr>
          <w:rFonts w:hint="eastAsia" w:ascii="宋体" w:hAnsi="宋体" w:eastAsia="宋体" w:cs="宋体"/>
          <w:sz w:val="21"/>
          <w:szCs w:val="21"/>
        </w:rPr>
        <w:t>进行处理。属误报或其它模块动作,立即复位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并</w:t>
      </w:r>
      <w:r>
        <w:rPr>
          <w:rFonts w:hint="eastAsia" w:ascii="宋体" w:hAnsi="宋体" w:eastAsia="宋体" w:cs="宋体"/>
          <w:sz w:val="21"/>
          <w:szCs w:val="21"/>
        </w:rPr>
        <w:t>解除信息。</w:t>
      </w:r>
    </w:p>
    <w:p w14:paraId="43D371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2.7、</w:t>
      </w:r>
      <w:r>
        <w:rPr>
          <w:rFonts w:hint="eastAsia" w:ascii="宋体" w:hAnsi="宋体" w:eastAsia="宋体" w:cs="宋体"/>
          <w:sz w:val="21"/>
          <w:szCs w:val="21"/>
        </w:rPr>
        <w:t>如出现紧急情况，应按照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医院</w:t>
      </w:r>
      <w:r>
        <w:rPr>
          <w:rFonts w:hint="eastAsia" w:ascii="宋体" w:hAnsi="宋体" w:eastAsia="宋体" w:cs="宋体"/>
          <w:sz w:val="21"/>
          <w:szCs w:val="21"/>
        </w:rPr>
        <w:t>规定，正确的使用消防广播，对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医院</w:t>
      </w:r>
      <w:r>
        <w:rPr>
          <w:rFonts w:hint="eastAsia" w:ascii="宋体" w:hAnsi="宋体" w:eastAsia="宋体" w:cs="宋体"/>
          <w:sz w:val="21"/>
          <w:szCs w:val="21"/>
        </w:rPr>
        <w:t>内的人员进行有效疏散和撤离。</w:t>
      </w:r>
    </w:p>
    <w:p w14:paraId="368478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2.9、</w:t>
      </w:r>
      <w:r>
        <w:rPr>
          <w:rFonts w:hint="eastAsia" w:ascii="宋体" w:hAnsi="宋体" w:eastAsia="宋体" w:cs="宋体"/>
          <w:sz w:val="21"/>
          <w:szCs w:val="21"/>
        </w:rPr>
        <w:t>消控室内除消控值班人员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和相关安全生产工作人员</w:t>
      </w:r>
      <w:r>
        <w:rPr>
          <w:rFonts w:hint="eastAsia" w:ascii="宋体" w:hAnsi="宋体" w:eastAsia="宋体" w:cs="宋体"/>
          <w:sz w:val="21"/>
          <w:szCs w:val="21"/>
        </w:rPr>
        <w:t>外，不允许其他任何人员在内逗留或坐卧。</w:t>
      </w:r>
    </w:p>
    <w:p w14:paraId="2EFA9A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2.10、</w:t>
      </w:r>
      <w:r>
        <w:rPr>
          <w:rFonts w:hint="eastAsia" w:ascii="宋体" w:hAnsi="宋体" w:eastAsia="宋体" w:cs="宋体"/>
          <w:sz w:val="21"/>
          <w:szCs w:val="21"/>
        </w:rPr>
        <w:t>值班人员和其它任何人员(非火灾情况下）不得对设备进行误操作，未经许可不得随意启动消防泵，喷淋泵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消防广播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、细水雾控制柜</w:t>
      </w:r>
      <w:r>
        <w:rPr>
          <w:rFonts w:hint="eastAsia" w:ascii="宋体" w:hAnsi="宋体" w:eastAsia="宋体" w:cs="宋体"/>
          <w:sz w:val="21"/>
          <w:szCs w:val="21"/>
        </w:rPr>
        <w:t>等消防设备设施,</w:t>
      </w:r>
    </w:p>
    <w:p w14:paraId="6D3886A4">
      <w:pPr>
        <w:pStyle w:val="5"/>
        <w:numPr>
          <w:ilvl w:val="0"/>
          <w:numId w:val="0"/>
        </w:numPr>
        <w:rPr>
          <w:rFonts w:hint="default"/>
          <w:lang w:val="en-US" w:eastAsia="zh-CN"/>
        </w:rPr>
      </w:pPr>
    </w:p>
    <w:p w14:paraId="12CA9367">
      <w:pPr>
        <w:spacing w:line="400" w:lineRule="exact"/>
        <w:ind w:right="-159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四</w:t>
      </w:r>
      <w:r>
        <w:rPr>
          <w:rFonts w:hint="eastAsia" w:ascii="宋体" w:hAnsi="宋体" w:eastAsia="宋体" w:cs="宋体"/>
        </w:rPr>
        <w:t>、报价要求：</w:t>
      </w:r>
    </w:p>
    <w:p w14:paraId="4E04CE21">
      <w:pPr>
        <w:rPr>
          <w:rFonts w:hint="eastAsia" w:ascii="宋体" w:hAnsi="宋体" w:eastAsia="宋体" w:cs="宋体"/>
          <w:sz w:val="21"/>
          <w:szCs w:val="24"/>
        </w:rPr>
      </w:pPr>
      <w:r>
        <w:rPr>
          <w:rFonts w:hint="eastAsia" w:ascii="宋体" w:hAnsi="宋体" w:eastAsia="宋体" w:cs="宋体"/>
        </w:rPr>
        <w:t>1、各</w:t>
      </w:r>
      <w:r>
        <w:rPr>
          <w:rFonts w:hint="eastAsia" w:ascii="宋体" w:hAnsi="宋体" w:cs="宋体"/>
          <w:lang w:eastAsia="zh-CN"/>
        </w:rPr>
        <w:t>服务商</w:t>
      </w:r>
      <w:r>
        <w:rPr>
          <w:rFonts w:hint="eastAsia" w:ascii="宋体" w:hAnsi="宋体" w:eastAsia="宋体" w:cs="宋体"/>
        </w:rPr>
        <w:t>须对所有内容进行报价，</w:t>
      </w:r>
      <w:r>
        <w:rPr>
          <w:rFonts w:hint="eastAsia" w:ascii="宋体" w:hAnsi="宋体" w:eastAsia="宋体" w:cs="宋体"/>
          <w:lang w:val="en-US" w:eastAsia="zh-CN"/>
        </w:rPr>
        <w:t>包含</w:t>
      </w:r>
      <w:r>
        <w:rPr>
          <w:rFonts w:hint="default" w:ascii="Times New Roman" w:hAnsi="Times New Roman" w:eastAsia="宋体"/>
          <w:color w:val="auto"/>
          <w:sz w:val="21"/>
          <w:szCs w:val="21"/>
        </w:rPr>
        <w:t>人工（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包括</w:t>
      </w:r>
      <w:r>
        <w:rPr>
          <w:rFonts w:ascii="Times New Roman" w:hAnsi="Times New Roman"/>
          <w:sz w:val="21"/>
          <w:szCs w:val="21"/>
        </w:rPr>
        <w:t>工资、高温费、奖金、社保、法定节假日</w:t>
      </w:r>
      <w:r>
        <w:rPr>
          <w:rFonts w:hint="eastAsia" w:ascii="Times New Roman" w:hAnsi="Times New Roman"/>
          <w:sz w:val="21"/>
          <w:szCs w:val="21"/>
        </w:rPr>
        <w:t>等各类</w:t>
      </w:r>
      <w:r>
        <w:rPr>
          <w:rFonts w:ascii="Times New Roman" w:hAnsi="Times New Roman"/>
          <w:sz w:val="21"/>
          <w:szCs w:val="21"/>
        </w:rPr>
        <w:t>加班费</w:t>
      </w:r>
      <w:r>
        <w:rPr>
          <w:rFonts w:hint="eastAsia" w:ascii="Times New Roman" w:hAnsi="Times New Roman"/>
          <w:sz w:val="21"/>
          <w:szCs w:val="21"/>
        </w:rPr>
        <w:t>、</w:t>
      </w:r>
      <w:r>
        <w:rPr>
          <w:rFonts w:hint="eastAsia" w:ascii="宋体" w:hAnsi="宋体"/>
          <w:sz w:val="21"/>
          <w:szCs w:val="21"/>
        </w:rPr>
        <w:t>各类保险费</w:t>
      </w:r>
      <w:r>
        <w:rPr>
          <w:rFonts w:ascii="Times New Roman" w:hAnsi="Times New Roman"/>
          <w:sz w:val="21"/>
          <w:szCs w:val="21"/>
        </w:rPr>
        <w:t>等费用</w:t>
      </w:r>
      <w:r>
        <w:rPr>
          <w:rFonts w:hint="default" w:ascii="Times New Roman" w:hAnsi="Times New Roman" w:eastAsia="宋体"/>
          <w:color w:val="auto"/>
          <w:sz w:val="21"/>
          <w:szCs w:val="21"/>
        </w:rPr>
        <w:t>）、专用设备、工具、易耗材、办公设备、巡检器材、服装、胸卡、通讯、保险、各种税费、</w:t>
      </w:r>
      <w:r>
        <w:rPr>
          <w:rFonts w:hint="default" w:ascii="Times New Roman" w:hAnsi="Times New Roman" w:eastAsia="宋体"/>
          <w:color w:val="auto"/>
          <w:sz w:val="21"/>
          <w:szCs w:val="21"/>
          <w:lang w:eastAsia="zh-CN"/>
        </w:rPr>
        <w:t>政策性文件规定及合同包含的所有风险、责任等的费用，合同期内不再追加任何费用（包括最低工资、社保调整所增加的费用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等</w:t>
      </w:r>
      <w:r>
        <w:rPr>
          <w:rFonts w:hint="default" w:ascii="Times New Roman" w:hAnsi="Times New Roman" w:eastAsia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4"/>
        </w:rPr>
        <w:t>。</w:t>
      </w:r>
    </w:p>
    <w:p w14:paraId="6340BCA9">
      <w:pPr>
        <w:pStyle w:val="4"/>
        <w:rPr>
          <w:rFonts w:hint="eastAsia" w:ascii="宋体" w:hAnsi="宋体" w:eastAsia="宋体" w:cs="宋体"/>
          <w:sz w:val="21"/>
          <w:szCs w:val="24"/>
        </w:rPr>
      </w:pPr>
    </w:p>
    <w:p w14:paraId="07C5FD07">
      <w:pPr>
        <w:pStyle w:val="12"/>
        <w:spacing w:line="360" w:lineRule="auto"/>
        <w:ind w:firstLine="420" w:firstLineChars="200"/>
        <w:rPr>
          <w:rFonts w:hint="eastAsia" w:ascii="Times New Roman" w:hAnsi="Times New Roman" w:eastAsia="宋体" w:cs="Times New Roman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1BF2B3"/>
    <w:multiLevelType w:val="singleLevel"/>
    <w:tmpl w:val="341BF2B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ODdmOGFlNGQwM2M5NWUwZWM4NzA1ZTFlZGIzMjkifQ=="/>
  </w:docVars>
  <w:rsids>
    <w:rsidRoot w:val="00000000"/>
    <w:rsid w:val="041A502D"/>
    <w:rsid w:val="06920DE4"/>
    <w:rsid w:val="10046917"/>
    <w:rsid w:val="163F4A31"/>
    <w:rsid w:val="1AB74A51"/>
    <w:rsid w:val="2FDE423A"/>
    <w:rsid w:val="35F51CB5"/>
    <w:rsid w:val="37CC2099"/>
    <w:rsid w:val="46276EAF"/>
    <w:rsid w:val="4DE55237"/>
    <w:rsid w:val="527B0B1E"/>
    <w:rsid w:val="5B5C49B1"/>
    <w:rsid w:val="5CF85971"/>
    <w:rsid w:val="6B00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line="240" w:lineRule="atLeast"/>
      <w:ind w:right="-159" w:firstLine="246" w:firstLineChars="100"/>
    </w:pPr>
    <w:rPr>
      <w:spacing w:val="20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spacing w:line="440" w:lineRule="atLeast"/>
      <w:ind w:firstLine="480" w:firstLineChars="200"/>
      <w:jc w:val="left"/>
    </w:pPr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Plain Text"/>
    <w:basedOn w:val="1"/>
    <w:qFormat/>
    <w:uiPriority w:val="0"/>
    <w:pPr>
      <w:adjustRightInd w:val="0"/>
    </w:pPr>
    <w:rPr>
      <w:rFonts w:ascii="宋体" w:hAnsi="Courier New" w:eastAsia="楷体_GB2312"/>
      <w:kern w:val="0"/>
      <w:sz w:val="2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1465</Words>
  <Characters>1485</Characters>
  <Lines>0</Lines>
  <Paragraphs>0</Paragraphs>
  <TotalTime>93</TotalTime>
  <ScaleCrop>false</ScaleCrop>
  <LinksUpToDate>false</LinksUpToDate>
  <CharactersWithSpaces>1486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2020-12-21T00:52:00Z</dcterms:created>
  <dc:creator>User</dc:creator>
  <cp:lastModifiedBy>Administrator</cp:lastModifiedBy>
  <dcterms:modified xsi:type="dcterms:W3CDTF">2024-08-20T02:03:27Z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7D958D7566284A9A98E9D4B7F9A7DBB4_13</vt:lpwstr>
  </property>
</Properties>
</file>